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9EF3" w14:textId="3094433A" w:rsidR="00360B6D" w:rsidRDefault="00360B6D">
      <w:pPr>
        <w:widowControl/>
        <w:rPr>
          <w:rFonts w:ascii="Times New Roman" w:eastAsia="標楷體" w:hAnsi="Times New Roman" w:cs="Times New Roman"/>
          <w:color w:val="FF0000"/>
          <w:kern w:val="0"/>
          <w:sz w:val="26"/>
          <w:szCs w:val="26"/>
        </w:rPr>
      </w:pPr>
    </w:p>
    <w:p w14:paraId="2DD6F7F4" w14:textId="4D55F0D3" w:rsidR="00360B6D" w:rsidRPr="00735989" w:rsidRDefault="00360B6D" w:rsidP="00360B6D">
      <w:pPr>
        <w:spacing w:line="400" w:lineRule="exact"/>
        <w:jc w:val="center"/>
        <w:rPr>
          <w:rFonts w:ascii="標楷體" w:eastAsia="標楷體" w:hAnsi="標楷體" w:cs="TTB7CF9C5CtCID-WinCharSetFFFF-H"/>
          <w:b/>
          <w:kern w:val="0"/>
          <w:sz w:val="28"/>
          <w:szCs w:val="28"/>
        </w:rPr>
      </w:pPr>
      <w:r w:rsidRPr="00735989">
        <w:rPr>
          <w:rFonts w:ascii="標楷體" w:eastAsia="標楷體" w:hAnsi="標楷體" w:cs="TTB7CF9C5CtCID-WinCharSetFFFF-H" w:hint="eastAsia"/>
          <w:b/>
          <w:kern w:val="0"/>
          <w:sz w:val="28"/>
          <w:szCs w:val="28"/>
        </w:rPr>
        <w:t>國立</w:t>
      </w:r>
      <w:proofErr w:type="gramStart"/>
      <w:r w:rsidRPr="00735989">
        <w:rPr>
          <w:rFonts w:ascii="標楷體" w:eastAsia="標楷體" w:hAnsi="標楷體" w:cs="TTB7CF9C5CtCID-WinCharSetFFFF-H" w:hint="eastAsia"/>
          <w:b/>
          <w:kern w:val="0"/>
          <w:sz w:val="28"/>
          <w:szCs w:val="28"/>
        </w:rPr>
        <w:t>臺</w:t>
      </w:r>
      <w:proofErr w:type="gramEnd"/>
      <w:r w:rsidRPr="00735989">
        <w:rPr>
          <w:rFonts w:ascii="標楷體" w:eastAsia="標楷體" w:hAnsi="標楷體" w:cs="TTB7CF9C5CtCID-WinCharSetFFFF-H" w:hint="eastAsia"/>
          <w:b/>
          <w:kern w:val="0"/>
          <w:sz w:val="28"/>
          <w:szCs w:val="28"/>
        </w:rPr>
        <w:t>南大學</w:t>
      </w:r>
      <w:r w:rsidRPr="00735989">
        <w:rPr>
          <w:rFonts w:ascii="標楷體" w:eastAsia="標楷體" w:hAnsi="標楷體" w:hint="eastAsia"/>
          <w:b/>
          <w:sz w:val="28"/>
          <w:szCs w:val="28"/>
        </w:rPr>
        <w:t>教學助理實施要點</w:t>
      </w:r>
    </w:p>
    <w:p w14:paraId="2AF31213" w14:textId="77777777" w:rsidR="00360B6D" w:rsidRPr="00735989" w:rsidRDefault="00360B6D" w:rsidP="00360B6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735989">
        <w:rPr>
          <w:rFonts w:ascii="標楷體" w:eastAsia="標楷體" w:hAnsi="標楷體"/>
          <w:sz w:val="16"/>
          <w:szCs w:val="16"/>
        </w:rPr>
        <w:t>96年4月25日本校 95 學年第2次教務會議</w:t>
      </w:r>
      <w:r w:rsidRPr="00735989">
        <w:rPr>
          <w:rFonts w:ascii="標楷體" w:eastAsia="標楷體" w:hAnsi="標楷體" w:hint="eastAsia"/>
          <w:sz w:val="16"/>
          <w:szCs w:val="16"/>
        </w:rPr>
        <w:t>訂定</w:t>
      </w:r>
    </w:p>
    <w:p w14:paraId="4A0932DA" w14:textId="77777777" w:rsidR="00360B6D" w:rsidRPr="00735989" w:rsidRDefault="00360B6D" w:rsidP="00360B6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735989">
        <w:rPr>
          <w:rFonts w:ascii="標楷體" w:eastAsia="標楷體" w:hAnsi="標楷體"/>
          <w:sz w:val="16"/>
          <w:szCs w:val="16"/>
        </w:rPr>
        <w:t>98年12月 16 日本校 98 學年第3次行政會議</w:t>
      </w:r>
      <w:r>
        <w:rPr>
          <w:rFonts w:ascii="標楷體" w:eastAsia="標楷體" w:hAnsi="標楷體" w:hint="eastAsia"/>
          <w:sz w:val="16"/>
          <w:szCs w:val="16"/>
        </w:rPr>
        <w:t>修正</w:t>
      </w:r>
    </w:p>
    <w:p w14:paraId="5DF0A7C4" w14:textId="77777777" w:rsidR="00360B6D" w:rsidRPr="00735989" w:rsidRDefault="00360B6D" w:rsidP="00360B6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735989">
        <w:rPr>
          <w:rFonts w:ascii="標楷體" w:eastAsia="標楷體" w:hAnsi="標楷體"/>
          <w:sz w:val="16"/>
          <w:szCs w:val="16"/>
        </w:rPr>
        <w:t>102 年12月18日102 學年度第3次行政會議</w:t>
      </w:r>
      <w:r>
        <w:rPr>
          <w:rFonts w:ascii="標楷體" w:eastAsia="標楷體" w:hAnsi="標楷體" w:hint="eastAsia"/>
          <w:sz w:val="16"/>
          <w:szCs w:val="16"/>
        </w:rPr>
        <w:t>修正</w:t>
      </w:r>
    </w:p>
    <w:p w14:paraId="7460EA7C" w14:textId="77777777" w:rsidR="00360B6D" w:rsidRPr="00735989" w:rsidRDefault="00360B6D" w:rsidP="00360B6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735989">
        <w:rPr>
          <w:rFonts w:ascii="標楷體" w:eastAsia="標楷體" w:hAnsi="標楷體"/>
          <w:sz w:val="16"/>
          <w:szCs w:val="16"/>
        </w:rPr>
        <w:t>104 年10月7日104 學年度第2次行政會議</w:t>
      </w:r>
      <w:r>
        <w:rPr>
          <w:rFonts w:ascii="標楷體" w:eastAsia="標楷體" w:hAnsi="標楷體" w:hint="eastAsia"/>
          <w:sz w:val="16"/>
          <w:szCs w:val="16"/>
        </w:rPr>
        <w:t>修正</w:t>
      </w:r>
    </w:p>
    <w:p w14:paraId="4510808C" w14:textId="77777777" w:rsidR="00360B6D" w:rsidRPr="00735989" w:rsidRDefault="00360B6D" w:rsidP="00360B6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735989">
        <w:rPr>
          <w:rFonts w:ascii="標楷體" w:eastAsia="標楷體" w:hAnsi="標楷體"/>
          <w:sz w:val="16"/>
          <w:szCs w:val="16"/>
        </w:rPr>
        <w:t>106年6月14日105 學年度第8次行政會議</w:t>
      </w:r>
      <w:r>
        <w:rPr>
          <w:rFonts w:ascii="標楷體" w:eastAsia="標楷體" w:hAnsi="標楷體" w:hint="eastAsia"/>
          <w:sz w:val="16"/>
          <w:szCs w:val="16"/>
        </w:rPr>
        <w:t>修正</w:t>
      </w:r>
    </w:p>
    <w:p w14:paraId="25204B1C" w14:textId="77777777" w:rsidR="00360B6D" w:rsidRPr="00735989" w:rsidRDefault="00360B6D" w:rsidP="00360B6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735989">
        <w:rPr>
          <w:rFonts w:ascii="標楷體" w:eastAsia="標楷體" w:hAnsi="標楷體"/>
          <w:sz w:val="16"/>
          <w:szCs w:val="16"/>
        </w:rPr>
        <w:t>107年6月13日106 學年度第8次行政會議</w:t>
      </w:r>
      <w:r>
        <w:rPr>
          <w:rFonts w:ascii="標楷體" w:eastAsia="標楷體" w:hAnsi="標楷體" w:hint="eastAsia"/>
          <w:sz w:val="16"/>
          <w:szCs w:val="16"/>
        </w:rPr>
        <w:t>修正</w:t>
      </w:r>
    </w:p>
    <w:p w14:paraId="62EE3940" w14:textId="77777777" w:rsidR="00360B6D" w:rsidRDefault="00360B6D" w:rsidP="00360B6D">
      <w:pPr>
        <w:spacing w:line="240" w:lineRule="exact"/>
        <w:jc w:val="right"/>
        <w:rPr>
          <w:rFonts w:ascii="標楷體" w:eastAsia="標楷體" w:hAnsi="標楷體" w:cs="Times New Roman"/>
          <w:kern w:val="0"/>
          <w:sz w:val="16"/>
          <w:szCs w:val="16"/>
        </w:rPr>
      </w:pPr>
      <w:r w:rsidRPr="00735989">
        <w:rPr>
          <w:rFonts w:ascii="標楷體" w:eastAsia="標楷體" w:hAnsi="標楷體" w:hint="eastAsia"/>
          <w:sz w:val="16"/>
          <w:szCs w:val="16"/>
        </w:rPr>
        <w:t>108年</w:t>
      </w:r>
      <w:r>
        <w:rPr>
          <w:rFonts w:ascii="標楷體" w:eastAsia="標楷體" w:hAnsi="標楷體" w:hint="eastAsia"/>
          <w:sz w:val="16"/>
          <w:szCs w:val="16"/>
        </w:rPr>
        <w:t>4</w:t>
      </w:r>
      <w:r w:rsidRPr="00735989">
        <w:rPr>
          <w:rFonts w:ascii="標楷體" w:eastAsia="標楷體" w:hAnsi="標楷體" w:hint="eastAsia"/>
          <w:sz w:val="16"/>
          <w:szCs w:val="16"/>
        </w:rPr>
        <w:t>月</w:t>
      </w:r>
      <w:r>
        <w:rPr>
          <w:rFonts w:ascii="標楷體" w:eastAsia="標楷體" w:hAnsi="標楷體" w:hint="eastAsia"/>
          <w:sz w:val="16"/>
          <w:szCs w:val="16"/>
        </w:rPr>
        <w:t>24</w:t>
      </w:r>
      <w:r w:rsidRPr="00735989">
        <w:rPr>
          <w:rFonts w:ascii="標楷體" w:eastAsia="標楷體" w:hAnsi="標楷體" w:hint="eastAsia"/>
          <w:sz w:val="16"/>
          <w:szCs w:val="16"/>
        </w:rPr>
        <w:t>日</w:t>
      </w:r>
      <w:r w:rsidRPr="00735989">
        <w:rPr>
          <w:rFonts w:ascii="標楷體" w:eastAsia="標楷體" w:hAnsi="標楷體" w:cs="Times New Roman"/>
          <w:kern w:val="0"/>
          <w:sz w:val="16"/>
          <w:szCs w:val="16"/>
        </w:rPr>
        <w:t>107學年度第</w:t>
      </w:r>
      <w:r>
        <w:rPr>
          <w:rFonts w:ascii="標楷體" w:eastAsia="標楷體" w:hAnsi="標楷體" w:cs="Times New Roman" w:hint="eastAsia"/>
          <w:kern w:val="0"/>
          <w:sz w:val="16"/>
          <w:szCs w:val="16"/>
        </w:rPr>
        <w:t>7</w:t>
      </w:r>
      <w:r w:rsidRPr="00735989">
        <w:rPr>
          <w:rFonts w:ascii="標楷體" w:eastAsia="標楷體" w:hAnsi="標楷體" w:cs="Times New Roman"/>
          <w:kern w:val="0"/>
          <w:sz w:val="16"/>
          <w:szCs w:val="16"/>
        </w:rPr>
        <w:t>次行政會議</w:t>
      </w:r>
      <w:r>
        <w:rPr>
          <w:rFonts w:ascii="標楷體" w:eastAsia="標楷體" w:hAnsi="標楷體" w:cs="Times New Roman" w:hint="eastAsia"/>
          <w:kern w:val="0"/>
          <w:sz w:val="16"/>
          <w:szCs w:val="16"/>
        </w:rPr>
        <w:t>修正</w:t>
      </w:r>
    </w:p>
    <w:p w14:paraId="68174269" w14:textId="77777777" w:rsidR="00360B6D" w:rsidRDefault="00360B6D" w:rsidP="00360B6D">
      <w:pPr>
        <w:wordWrap w:val="0"/>
        <w:spacing w:line="240" w:lineRule="exact"/>
        <w:jc w:val="right"/>
        <w:rPr>
          <w:rFonts w:ascii="標楷體" w:eastAsia="標楷體" w:hAnsi="標楷體" w:cs="Times New Roman"/>
          <w:kern w:val="0"/>
          <w:sz w:val="16"/>
          <w:szCs w:val="16"/>
        </w:rPr>
      </w:pPr>
      <w:r>
        <w:rPr>
          <w:rFonts w:ascii="標楷體" w:eastAsia="標楷體" w:hAnsi="標楷體" w:cs="Times New Roman" w:hint="eastAsia"/>
          <w:kern w:val="0"/>
          <w:sz w:val="16"/>
          <w:szCs w:val="16"/>
        </w:rPr>
        <w:t>108年6月19日107學年度第8次行政會議修正</w:t>
      </w:r>
    </w:p>
    <w:p w14:paraId="5F5BA124" w14:textId="77777777" w:rsidR="00360B6D" w:rsidRDefault="00360B6D" w:rsidP="00360B6D">
      <w:pPr>
        <w:spacing w:line="240" w:lineRule="exact"/>
        <w:jc w:val="right"/>
        <w:rPr>
          <w:rFonts w:ascii="標楷體" w:eastAsia="標楷體" w:hAnsi="標楷體" w:cs="Times New Roman"/>
          <w:kern w:val="0"/>
          <w:sz w:val="16"/>
          <w:szCs w:val="16"/>
        </w:rPr>
      </w:pPr>
      <w:r>
        <w:rPr>
          <w:rFonts w:ascii="標楷體" w:eastAsia="標楷體" w:hAnsi="標楷體" w:cs="Times New Roman" w:hint="eastAsia"/>
          <w:kern w:val="0"/>
          <w:sz w:val="16"/>
          <w:szCs w:val="16"/>
        </w:rPr>
        <w:t>110年1月13日109學年度第4次行政會議修正</w:t>
      </w:r>
    </w:p>
    <w:p w14:paraId="5941CA9A" w14:textId="5F83C8A3" w:rsidR="00360B6D" w:rsidRPr="00BF1A7F" w:rsidRDefault="00360B6D" w:rsidP="00360B6D">
      <w:pPr>
        <w:spacing w:line="240" w:lineRule="exact"/>
        <w:jc w:val="right"/>
        <w:rPr>
          <w:rFonts w:ascii="標楷體" w:eastAsia="標楷體" w:hAnsi="標楷體" w:cs="Times New Roman"/>
          <w:kern w:val="0"/>
          <w:sz w:val="16"/>
          <w:szCs w:val="16"/>
        </w:rPr>
      </w:pPr>
      <w:r w:rsidRPr="00BF1A7F">
        <w:rPr>
          <w:rFonts w:ascii="標楷體" w:eastAsia="標楷體" w:hAnsi="標楷體" w:cs="Times New Roman" w:hint="eastAsia"/>
          <w:kern w:val="0"/>
          <w:sz w:val="16"/>
          <w:szCs w:val="16"/>
        </w:rPr>
        <w:t>114年</w:t>
      </w:r>
      <w:r w:rsidR="003E0343" w:rsidRPr="00BF1A7F">
        <w:rPr>
          <w:rFonts w:ascii="標楷體" w:eastAsia="標楷體" w:hAnsi="標楷體" w:cs="Times New Roman" w:hint="eastAsia"/>
          <w:kern w:val="0"/>
          <w:sz w:val="16"/>
          <w:szCs w:val="16"/>
        </w:rPr>
        <w:t>6</w:t>
      </w:r>
      <w:r w:rsidRPr="00BF1A7F">
        <w:rPr>
          <w:rFonts w:ascii="標楷體" w:eastAsia="標楷體" w:hAnsi="標楷體" w:cs="Times New Roman" w:hint="eastAsia"/>
          <w:kern w:val="0"/>
          <w:sz w:val="16"/>
          <w:szCs w:val="16"/>
        </w:rPr>
        <w:t>月</w:t>
      </w:r>
      <w:r w:rsidR="003E0343" w:rsidRPr="00BF1A7F">
        <w:rPr>
          <w:rFonts w:ascii="標楷體" w:eastAsia="標楷體" w:hAnsi="標楷體" w:cs="Times New Roman" w:hint="eastAsia"/>
          <w:kern w:val="0"/>
          <w:sz w:val="16"/>
          <w:szCs w:val="16"/>
        </w:rPr>
        <w:t>18</w:t>
      </w:r>
      <w:r w:rsidRPr="00BF1A7F">
        <w:rPr>
          <w:rFonts w:ascii="標楷體" w:eastAsia="標楷體" w:hAnsi="標楷體" w:cs="Times New Roman" w:hint="eastAsia"/>
          <w:kern w:val="0"/>
          <w:sz w:val="16"/>
          <w:szCs w:val="16"/>
        </w:rPr>
        <w:t>日113學年度第8次</w:t>
      </w:r>
      <w:r w:rsidR="003E0343" w:rsidRPr="00BF1A7F">
        <w:rPr>
          <w:rFonts w:ascii="標楷體" w:eastAsia="標楷體" w:hAnsi="標楷體" w:cs="Times New Roman" w:hint="eastAsia"/>
          <w:kern w:val="0"/>
          <w:sz w:val="16"/>
          <w:szCs w:val="16"/>
        </w:rPr>
        <w:t>行政會議</w:t>
      </w:r>
      <w:r w:rsidR="004A693E" w:rsidRPr="00BF1A7F">
        <w:rPr>
          <w:rFonts w:ascii="標楷體" w:eastAsia="標楷體" w:hAnsi="標楷體" w:cs="Times New Roman" w:hint="eastAsia"/>
          <w:kern w:val="0"/>
          <w:sz w:val="16"/>
          <w:szCs w:val="16"/>
        </w:rPr>
        <w:t>修正</w:t>
      </w:r>
    </w:p>
    <w:p w14:paraId="4C065EB2" w14:textId="77777777" w:rsidR="00360B6D" w:rsidRPr="007D5A3E" w:rsidRDefault="00360B6D" w:rsidP="00360B6D">
      <w:pPr>
        <w:spacing w:beforeLines="50" w:before="180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 w:rsidRPr="007F50AD">
        <w:rPr>
          <w:rFonts w:ascii="標楷體" w:eastAsia="標楷體" w:hAnsi="標楷體" w:hint="eastAsia"/>
        </w:rPr>
        <w:t>為促進</w:t>
      </w:r>
      <w:r w:rsidRPr="007D5A3E">
        <w:rPr>
          <w:rFonts w:ascii="標楷體" w:eastAsia="標楷體" w:hAnsi="標楷體" w:hint="eastAsia"/>
        </w:rPr>
        <w:t>本校專</w:t>
      </w:r>
      <w:r w:rsidRPr="007D5A3E">
        <w:rPr>
          <w:rFonts w:ascii="標楷體" w:eastAsia="標楷體" w:hAnsi="標楷體"/>
        </w:rPr>
        <w:t>(</w:t>
      </w:r>
      <w:r w:rsidRPr="007D5A3E">
        <w:rPr>
          <w:rFonts w:ascii="標楷體" w:eastAsia="標楷體" w:hAnsi="標楷體" w:hint="eastAsia"/>
        </w:rPr>
        <w:t>兼</w:t>
      </w:r>
      <w:r w:rsidRPr="007D5A3E">
        <w:rPr>
          <w:rFonts w:ascii="標楷體" w:eastAsia="標楷體" w:hAnsi="標楷體"/>
        </w:rPr>
        <w:t>)</w:t>
      </w:r>
      <w:r w:rsidRPr="007D5A3E">
        <w:rPr>
          <w:rFonts w:ascii="標楷體" w:eastAsia="標楷體" w:hAnsi="標楷體" w:hint="eastAsia"/>
        </w:rPr>
        <w:t>任教師教學品質與提供補救教學，特訂定「國立</w:t>
      </w:r>
      <w:proofErr w:type="gramStart"/>
      <w:r w:rsidRPr="007D5A3E">
        <w:rPr>
          <w:rFonts w:ascii="標楷體" w:eastAsia="標楷體" w:hAnsi="標楷體" w:hint="eastAsia"/>
        </w:rPr>
        <w:t>臺</w:t>
      </w:r>
      <w:proofErr w:type="gramEnd"/>
      <w:r w:rsidRPr="007D5A3E">
        <w:rPr>
          <w:rFonts w:ascii="標楷體" w:eastAsia="標楷體" w:hAnsi="標楷體" w:hint="eastAsia"/>
        </w:rPr>
        <w:t>南大學教學助理實施要點」</w:t>
      </w:r>
      <w:r w:rsidRPr="007D5A3E">
        <w:rPr>
          <w:rFonts w:ascii="標楷體" w:eastAsia="標楷體" w:hAnsi="標楷體"/>
        </w:rPr>
        <w:t>(</w:t>
      </w:r>
      <w:r w:rsidRPr="007D5A3E">
        <w:rPr>
          <w:rFonts w:ascii="標楷體" w:eastAsia="標楷體" w:hAnsi="標楷體" w:hint="eastAsia"/>
        </w:rPr>
        <w:t>以下簡稱本要點</w:t>
      </w:r>
      <w:r w:rsidRPr="007D5A3E">
        <w:rPr>
          <w:rFonts w:ascii="標楷體" w:eastAsia="標楷體" w:hAnsi="標楷體"/>
        </w:rPr>
        <w:t>)</w:t>
      </w:r>
      <w:r w:rsidRPr="007D5A3E">
        <w:rPr>
          <w:rFonts w:ascii="標楷體" w:eastAsia="標楷體" w:hAnsi="標楷體" w:hint="eastAsia"/>
        </w:rPr>
        <w:t>，以作為本校各教學單位施行之依據。</w:t>
      </w:r>
    </w:p>
    <w:p w14:paraId="2B6BA9F5" w14:textId="77777777" w:rsidR="00360B6D" w:rsidRPr="007D5A3E" w:rsidRDefault="00360B6D" w:rsidP="00360B6D">
      <w:pPr>
        <w:ind w:left="425" w:hangingChars="177" w:hanging="425"/>
        <w:rPr>
          <w:rFonts w:ascii="標楷體" w:eastAsia="標楷體" w:hAnsi="標楷體"/>
        </w:rPr>
      </w:pPr>
      <w:r w:rsidRPr="007D5A3E">
        <w:rPr>
          <w:rFonts w:ascii="標楷體" w:eastAsia="標楷體" w:hAnsi="標楷體"/>
        </w:rPr>
        <w:t>二、補助各系所、中心課程教學助理，並以授課時數超過學分數之課程、遠距</w:t>
      </w:r>
      <w:r w:rsidRPr="007D5A3E">
        <w:rPr>
          <w:rFonts w:ascii="標楷體" w:eastAsia="標楷體" w:hAnsi="標楷體" w:hint="eastAsia"/>
        </w:rPr>
        <w:t>教學</w:t>
      </w:r>
      <w:r w:rsidRPr="007D5A3E">
        <w:rPr>
          <w:rFonts w:ascii="標楷體" w:eastAsia="標楷體" w:hAnsi="標楷體"/>
        </w:rPr>
        <w:t>課程、</w:t>
      </w:r>
      <w:proofErr w:type="gramStart"/>
      <w:r w:rsidRPr="007D5A3E">
        <w:rPr>
          <w:rFonts w:ascii="標楷體" w:eastAsia="標楷體" w:hAnsi="標楷體" w:hint="eastAsia"/>
        </w:rPr>
        <w:t>磨課師</w:t>
      </w:r>
      <w:proofErr w:type="gramEnd"/>
      <w:r w:rsidRPr="007D5A3E">
        <w:rPr>
          <w:rFonts w:ascii="標楷體" w:eastAsia="標楷體" w:hAnsi="標楷體" w:hint="eastAsia"/>
        </w:rPr>
        <w:t>課程、</w:t>
      </w:r>
      <w:r w:rsidRPr="007D5A3E">
        <w:rPr>
          <w:rFonts w:ascii="標楷體" w:eastAsia="標楷體" w:hAnsi="標楷體"/>
        </w:rPr>
        <w:t>實驗</w:t>
      </w:r>
      <w:r w:rsidRPr="007D5A3E">
        <w:rPr>
          <w:rFonts w:ascii="標楷體" w:eastAsia="標楷體" w:hAnsi="標楷體" w:hint="eastAsia"/>
        </w:rPr>
        <w:t>性</w:t>
      </w:r>
      <w:r w:rsidRPr="007D5A3E">
        <w:rPr>
          <w:rFonts w:ascii="標楷體" w:eastAsia="標楷體" w:hAnsi="標楷體"/>
        </w:rPr>
        <w:t>課程、操作性課程為優先申請。</w:t>
      </w:r>
    </w:p>
    <w:p w14:paraId="5C63E6EE" w14:textId="77777777" w:rsidR="00360B6D" w:rsidRPr="007D5A3E" w:rsidRDefault="00360B6D" w:rsidP="00360B6D">
      <w:pPr>
        <w:ind w:left="425" w:hangingChars="177" w:hanging="425"/>
        <w:rPr>
          <w:rFonts w:ascii="標楷體" w:eastAsia="標楷體" w:hAnsi="標楷體"/>
        </w:rPr>
      </w:pPr>
      <w:r w:rsidRPr="007D5A3E">
        <w:rPr>
          <w:rFonts w:ascii="標楷體" w:eastAsia="標楷體" w:hAnsi="標楷體"/>
        </w:rPr>
        <w:t>三、教學助理由該課程教師自行選任適當人選，以本校研究生為優先擔任，修課學生不得擔任該課程教學助理，若因課程性質特殊必須聘用大學部高年級學生者，得由開課單位提出申請，經院級主管同意後進用。</w:t>
      </w:r>
    </w:p>
    <w:p w14:paraId="7F9F2ADF" w14:textId="77777777" w:rsidR="00360B6D" w:rsidRPr="007D5A3E" w:rsidRDefault="00360B6D" w:rsidP="00360B6D">
      <w:pPr>
        <w:ind w:leftChars="177" w:left="425"/>
        <w:rPr>
          <w:rFonts w:ascii="標楷體" w:eastAsia="標楷體" w:hAnsi="標楷體"/>
        </w:rPr>
      </w:pPr>
      <w:r w:rsidRPr="007D5A3E">
        <w:rPr>
          <w:rFonts w:ascii="標楷體" w:eastAsia="標楷體" w:hAnsi="標楷體"/>
        </w:rPr>
        <w:t>受獎助學生若符合本校「高教深耕公共性全方位弱勢助學輔導機制實施要點」之對象，另依該要點辦理。</w:t>
      </w:r>
    </w:p>
    <w:p w14:paraId="183CBB3A" w14:textId="77777777" w:rsidR="00360B6D" w:rsidRPr="007D5A3E" w:rsidRDefault="00360B6D" w:rsidP="00360B6D">
      <w:pPr>
        <w:ind w:left="425" w:hangingChars="177" w:hanging="425"/>
        <w:rPr>
          <w:rFonts w:ascii="標楷體" w:eastAsia="標楷體" w:hAnsi="標楷體"/>
        </w:rPr>
      </w:pPr>
      <w:r w:rsidRPr="007D5A3E">
        <w:rPr>
          <w:rFonts w:ascii="標楷體" w:eastAsia="標楷體" w:hAnsi="標楷體"/>
        </w:rPr>
        <w:t>四、教學助理主要任務為協助教師發展與管理課程，包含課程準備、課堂協助、課後輔導、批改作業、帶領分組實驗 (或分組討論、分組練習、分組作業)。</w:t>
      </w:r>
      <w:proofErr w:type="gramStart"/>
      <w:r w:rsidRPr="007D5A3E">
        <w:rPr>
          <w:rFonts w:ascii="標楷體" w:eastAsia="標楷體" w:hAnsi="標楷體"/>
        </w:rPr>
        <w:t>惟</w:t>
      </w:r>
      <w:proofErr w:type="gramEnd"/>
      <w:r w:rsidRPr="007D5A3E">
        <w:rPr>
          <w:rFonts w:ascii="標楷體" w:eastAsia="標楷體" w:hAnsi="標楷體"/>
        </w:rPr>
        <w:t>教師不得要求教學助理處理與教學無關之行政庶務工作，亦不可代教師授課。</w:t>
      </w:r>
    </w:p>
    <w:p w14:paraId="6CE7709E" w14:textId="77777777" w:rsidR="00360B6D" w:rsidRPr="007D5A3E" w:rsidRDefault="00360B6D" w:rsidP="00360B6D">
      <w:pPr>
        <w:rPr>
          <w:rFonts w:ascii="標楷體" w:eastAsia="標楷體" w:hAnsi="標楷體"/>
        </w:rPr>
      </w:pPr>
      <w:r w:rsidRPr="007D5A3E">
        <w:rPr>
          <w:rFonts w:ascii="標楷體" w:eastAsia="標楷體" w:hAnsi="標楷體"/>
        </w:rPr>
        <w:t>五、教學助理申請</w:t>
      </w:r>
      <w:r w:rsidRPr="007D5A3E">
        <w:rPr>
          <w:rFonts w:ascii="標楷體" w:eastAsia="標楷體" w:hAnsi="標楷體" w:hint="eastAsia"/>
        </w:rPr>
        <w:t>流程</w:t>
      </w:r>
    </w:p>
    <w:p w14:paraId="05D8415B" w14:textId="77777777" w:rsidR="00360B6D" w:rsidRPr="007D5A3E" w:rsidRDefault="00360B6D" w:rsidP="00360B6D">
      <w:pPr>
        <w:ind w:left="708" w:hangingChars="295" w:hanging="708"/>
        <w:rPr>
          <w:rFonts w:ascii="標楷體" w:eastAsia="標楷體" w:hAnsi="標楷體"/>
        </w:rPr>
      </w:pPr>
      <w:r w:rsidRPr="007D5A3E">
        <w:rPr>
          <w:rFonts w:ascii="標楷體" w:eastAsia="標楷體" w:hAnsi="標楷體"/>
        </w:rPr>
        <w:t>（一）每學期開學前一個月</w:t>
      </w:r>
      <w:r w:rsidRPr="007D5A3E">
        <w:rPr>
          <w:rFonts w:ascii="標楷體" w:eastAsia="標楷體" w:hAnsi="標楷體" w:hint="eastAsia"/>
        </w:rPr>
        <w:t>，備妥教學計畫表及教學助理申請表</w:t>
      </w:r>
      <w:r w:rsidRPr="007D5A3E">
        <w:rPr>
          <w:rFonts w:ascii="標楷體" w:eastAsia="標楷體" w:hAnsi="標楷體"/>
        </w:rPr>
        <w:t>向各系所提出，各系所彙整</w:t>
      </w:r>
      <w:r w:rsidRPr="007D5A3E">
        <w:rPr>
          <w:rFonts w:ascii="標楷體" w:eastAsia="標楷體" w:hAnsi="標楷體" w:hint="eastAsia"/>
        </w:rPr>
        <w:t>名冊後，</w:t>
      </w:r>
      <w:r w:rsidRPr="007D5A3E">
        <w:rPr>
          <w:rFonts w:ascii="標楷體" w:eastAsia="標楷體" w:hAnsi="標楷體"/>
        </w:rPr>
        <w:t>連同申請資料送</w:t>
      </w:r>
      <w:r w:rsidRPr="007D5A3E">
        <w:rPr>
          <w:rFonts w:ascii="標楷體" w:eastAsia="標楷體" w:hAnsi="標楷體" w:hint="eastAsia"/>
        </w:rPr>
        <w:t>教務處教學與學習發展中心(以下簡稱本</w:t>
      </w:r>
      <w:r w:rsidRPr="007D5A3E">
        <w:rPr>
          <w:rFonts w:ascii="標楷體" w:eastAsia="標楷體" w:hAnsi="標楷體"/>
        </w:rPr>
        <w:t>中心</w:t>
      </w:r>
      <w:r w:rsidRPr="007D5A3E">
        <w:rPr>
          <w:rFonts w:ascii="標楷體" w:eastAsia="標楷體" w:hAnsi="標楷體" w:hint="eastAsia"/>
        </w:rPr>
        <w:t>)</w:t>
      </w:r>
      <w:r w:rsidRPr="007D5A3E">
        <w:rPr>
          <w:rFonts w:ascii="標楷體" w:eastAsia="標楷體" w:hAnsi="標楷體"/>
        </w:rPr>
        <w:t>審查。</w:t>
      </w:r>
    </w:p>
    <w:p w14:paraId="544FFF86" w14:textId="77777777" w:rsidR="00360B6D" w:rsidRPr="007D5A3E" w:rsidRDefault="00360B6D" w:rsidP="00360B6D">
      <w:pPr>
        <w:ind w:left="708" w:hangingChars="295" w:hanging="708"/>
        <w:rPr>
          <w:rFonts w:ascii="標楷體" w:eastAsia="標楷體" w:hAnsi="標楷體"/>
        </w:rPr>
      </w:pPr>
      <w:r w:rsidRPr="007D5A3E">
        <w:rPr>
          <w:rFonts w:ascii="標楷體" w:eastAsia="標楷體" w:hAnsi="標楷體"/>
        </w:rPr>
        <w:t>（</w:t>
      </w:r>
      <w:r w:rsidRPr="007D5A3E">
        <w:rPr>
          <w:rFonts w:ascii="標楷體" w:eastAsia="標楷體" w:hAnsi="標楷體" w:hint="eastAsia"/>
        </w:rPr>
        <w:t>二</w:t>
      </w:r>
      <w:r w:rsidRPr="007D5A3E">
        <w:rPr>
          <w:rFonts w:ascii="標楷體" w:eastAsia="標楷體" w:hAnsi="標楷體"/>
        </w:rPr>
        <w:t>）修課人數</w:t>
      </w:r>
      <w:r w:rsidRPr="007D5A3E">
        <w:rPr>
          <w:rFonts w:ascii="標楷體" w:eastAsia="標楷體" w:hAnsi="標楷體" w:hint="eastAsia"/>
        </w:rPr>
        <w:t>得依前次修課人數填報；若為</w:t>
      </w:r>
      <w:r w:rsidRPr="007D5A3E">
        <w:rPr>
          <w:rFonts w:ascii="標楷體" w:eastAsia="標楷體" w:hAnsi="標楷體"/>
        </w:rPr>
        <w:t>新開課程請審慎預估修課人數。</w:t>
      </w:r>
    </w:p>
    <w:p w14:paraId="1C0A8BC0" w14:textId="77777777" w:rsidR="00360B6D" w:rsidRPr="007D5A3E" w:rsidRDefault="00360B6D" w:rsidP="00360B6D">
      <w:pPr>
        <w:spacing w:line="360" w:lineRule="exact"/>
        <w:rPr>
          <w:rFonts w:ascii="標楷體" w:eastAsia="標楷體" w:hAnsi="標楷體"/>
        </w:rPr>
      </w:pPr>
      <w:r w:rsidRPr="007D5A3E">
        <w:rPr>
          <w:rFonts w:ascii="標楷體" w:eastAsia="標楷體" w:hAnsi="標楷體"/>
        </w:rPr>
        <w:t>（</w:t>
      </w:r>
      <w:r w:rsidRPr="007D5A3E">
        <w:rPr>
          <w:rFonts w:ascii="標楷體" w:eastAsia="標楷體" w:hAnsi="標楷體" w:hint="eastAsia"/>
        </w:rPr>
        <w:t>三</w:t>
      </w:r>
      <w:r w:rsidRPr="007D5A3E">
        <w:rPr>
          <w:rFonts w:ascii="標楷體" w:eastAsia="標楷體" w:hAnsi="標楷體"/>
        </w:rPr>
        <w:t>）</w:t>
      </w:r>
      <w:r w:rsidRPr="007D5A3E">
        <w:rPr>
          <w:rFonts w:ascii="標楷體" w:eastAsia="標楷體" w:hAnsi="標楷體" w:hint="eastAsia"/>
        </w:rPr>
        <w:t>本中心會依加退選後之實際修課人數，進行核定</w:t>
      </w:r>
      <w:r w:rsidRPr="007D5A3E">
        <w:rPr>
          <w:rFonts w:ascii="標楷體" w:eastAsia="標楷體" w:hAnsi="標楷體"/>
        </w:rPr>
        <w:t>。</w:t>
      </w:r>
    </w:p>
    <w:p w14:paraId="5BA016F2" w14:textId="77777777" w:rsidR="00360B6D" w:rsidRPr="007D5A3E" w:rsidRDefault="00360B6D" w:rsidP="00360B6D">
      <w:pPr>
        <w:spacing w:line="360" w:lineRule="exact"/>
        <w:rPr>
          <w:rFonts w:ascii="標楷體" w:eastAsia="標楷體" w:hAnsi="標楷體"/>
        </w:rPr>
      </w:pPr>
      <w:r w:rsidRPr="007D5A3E">
        <w:rPr>
          <w:rFonts w:ascii="標楷體" w:eastAsia="標楷體" w:hAnsi="標楷體" w:hint="eastAsia"/>
        </w:rPr>
        <w:t>六、</w:t>
      </w:r>
      <w:r w:rsidRPr="007D5A3E">
        <w:rPr>
          <w:rFonts w:ascii="標楷體" w:eastAsia="標楷體" w:hAnsi="標楷體"/>
        </w:rPr>
        <w:t>教學助理</w:t>
      </w:r>
      <w:r w:rsidRPr="007D5A3E">
        <w:rPr>
          <w:rFonts w:ascii="標楷體" w:eastAsia="標楷體" w:hAnsi="標楷體" w:hint="eastAsia"/>
        </w:rPr>
        <w:t>申請條件及獎助原則</w:t>
      </w:r>
    </w:p>
    <w:p w14:paraId="279D25B8" w14:textId="77777777" w:rsidR="00360B6D" w:rsidRPr="007D5A3E" w:rsidRDefault="00360B6D" w:rsidP="00360B6D">
      <w:pPr>
        <w:spacing w:line="360" w:lineRule="exact"/>
        <w:ind w:left="708" w:hangingChars="295" w:hanging="708"/>
        <w:rPr>
          <w:rFonts w:ascii="標楷體" w:eastAsia="標楷體" w:hAnsi="標楷體"/>
        </w:rPr>
      </w:pPr>
      <w:r w:rsidRPr="007D5A3E">
        <w:rPr>
          <w:rFonts w:ascii="標楷體" w:eastAsia="標楷體" w:hAnsi="標楷體"/>
        </w:rPr>
        <w:t>（一）</w:t>
      </w:r>
      <w:r w:rsidRPr="007D5A3E">
        <w:rPr>
          <w:rFonts w:ascii="標楷體" w:eastAsia="標楷體" w:hAnsi="標楷體" w:hint="eastAsia"/>
        </w:rPr>
        <w:t>申請條件</w:t>
      </w:r>
    </w:p>
    <w:p w14:paraId="52BCDB95" w14:textId="77777777" w:rsidR="00360B6D" w:rsidRPr="007D5A3E" w:rsidRDefault="00360B6D" w:rsidP="00360B6D">
      <w:pPr>
        <w:spacing w:line="360" w:lineRule="exact"/>
        <w:ind w:left="622" w:hangingChars="259" w:hanging="622"/>
        <w:rPr>
          <w:rFonts w:ascii="標楷體" w:eastAsia="標楷體" w:hAnsi="標楷體"/>
        </w:rPr>
      </w:pPr>
      <w:r w:rsidRPr="007D5A3E">
        <w:rPr>
          <w:rFonts w:ascii="標楷體" w:eastAsia="標楷體" w:hAnsi="標楷體" w:hint="eastAsia"/>
        </w:rPr>
        <w:t xml:space="preserve">   1.實驗性課程：須符合最低開課人數限制。</w:t>
      </w:r>
    </w:p>
    <w:p w14:paraId="3240D7DE" w14:textId="77777777" w:rsidR="00360B6D" w:rsidRPr="007D5A3E" w:rsidRDefault="00360B6D" w:rsidP="00360B6D">
      <w:pPr>
        <w:spacing w:line="360" w:lineRule="exact"/>
        <w:ind w:left="593" w:hangingChars="247" w:hanging="593"/>
        <w:rPr>
          <w:rFonts w:ascii="標楷體" w:eastAsia="標楷體" w:hAnsi="標楷體"/>
        </w:rPr>
      </w:pPr>
      <w:r w:rsidRPr="007D5A3E">
        <w:rPr>
          <w:rFonts w:ascii="標楷體" w:eastAsia="標楷體" w:hAnsi="標楷體" w:hint="eastAsia"/>
        </w:rPr>
        <w:t xml:space="preserve">   2.操作性課程：授課學分與時數相符者，修課人數須超過20人；授課時數超過學分數者，修課人數須超過10人。</w:t>
      </w:r>
    </w:p>
    <w:p w14:paraId="7CA63956" w14:textId="77777777" w:rsidR="00360B6D" w:rsidRPr="007D5A3E" w:rsidRDefault="00360B6D" w:rsidP="00360B6D">
      <w:pPr>
        <w:spacing w:line="360" w:lineRule="exact"/>
        <w:ind w:left="593" w:hangingChars="247" w:hanging="593"/>
        <w:rPr>
          <w:rFonts w:ascii="標楷體" w:eastAsia="標楷體" w:hAnsi="標楷體"/>
        </w:rPr>
      </w:pPr>
      <w:r w:rsidRPr="007D5A3E">
        <w:rPr>
          <w:rFonts w:ascii="標楷體" w:eastAsia="標楷體" w:hAnsi="標楷體" w:hint="eastAsia"/>
        </w:rPr>
        <w:t xml:space="preserve">   3.遠距教學課程、</w:t>
      </w:r>
      <w:proofErr w:type="gramStart"/>
      <w:r w:rsidRPr="007D5A3E">
        <w:rPr>
          <w:rFonts w:ascii="標楷體" w:eastAsia="標楷體" w:hAnsi="標楷體" w:hint="eastAsia"/>
        </w:rPr>
        <w:t>磨課師</w:t>
      </w:r>
      <w:proofErr w:type="gramEnd"/>
      <w:r w:rsidRPr="007D5A3E">
        <w:rPr>
          <w:rFonts w:ascii="標楷體" w:eastAsia="標楷體" w:hAnsi="標楷體" w:hint="eastAsia"/>
        </w:rPr>
        <w:t>課程。</w:t>
      </w:r>
    </w:p>
    <w:p w14:paraId="0FF28258" w14:textId="77777777" w:rsidR="00360B6D" w:rsidRPr="00BF1A7F" w:rsidRDefault="00360B6D" w:rsidP="00360B6D">
      <w:pPr>
        <w:spacing w:line="360" w:lineRule="exact"/>
        <w:ind w:left="593" w:hangingChars="247" w:hanging="593"/>
        <w:rPr>
          <w:rFonts w:ascii="標楷體" w:eastAsia="標楷體" w:hAnsi="標楷體"/>
        </w:rPr>
      </w:pPr>
      <w:r w:rsidRPr="00BF1A7F">
        <w:rPr>
          <w:rFonts w:ascii="標楷體" w:eastAsia="標楷體" w:hAnsi="標楷體" w:hint="eastAsia"/>
        </w:rPr>
        <w:t xml:space="preserve">   4.院核心基礎課程：修課人數須超過20人。</w:t>
      </w:r>
    </w:p>
    <w:p w14:paraId="59C462A2" w14:textId="3D95C470" w:rsidR="00360B6D" w:rsidRPr="00BF1A7F" w:rsidRDefault="00360B6D" w:rsidP="00360B6D">
      <w:pPr>
        <w:spacing w:line="360" w:lineRule="exact"/>
        <w:ind w:left="593" w:hangingChars="247" w:hanging="593"/>
        <w:rPr>
          <w:rFonts w:ascii="標楷體" w:eastAsia="標楷體" w:hAnsi="標楷體"/>
        </w:rPr>
      </w:pPr>
      <w:r w:rsidRPr="00BF1A7F">
        <w:rPr>
          <w:rFonts w:ascii="標楷體" w:eastAsia="標楷體" w:hAnsi="標楷體" w:hint="eastAsia"/>
        </w:rPr>
        <w:t xml:space="preserve">   </w:t>
      </w:r>
      <w:r w:rsidR="007D2870" w:rsidRPr="00BF1A7F">
        <w:rPr>
          <w:rFonts w:ascii="標楷體" w:eastAsia="標楷體" w:hAnsi="標楷體" w:hint="eastAsia"/>
        </w:rPr>
        <w:t>5</w:t>
      </w:r>
      <w:r w:rsidRPr="00BF1A7F">
        <w:rPr>
          <w:rFonts w:ascii="標楷體" w:eastAsia="標楷體" w:hAnsi="標楷體" w:hint="eastAsia"/>
        </w:rPr>
        <w:t>.實習課程：符合本校「校外專業實習課程獎補助要點」申請規定。</w:t>
      </w:r>
    </w:p>
    <w:p w14:paraId="5E08DA02" w14:textId="02501553" w:rsidR="00360B6D" w:rsidRPr="00BF1A7F" w:rsidRDefault="00360B6D" w:rsidP="00790AB7">
      <w:pPr>
        <w:spacing w:line="360" w:lineRule="exact"/>
        <w:ind w:left="566" w:hangingChars="236" w:hanging="566"/>
        <w:rPr>
          <w:rFonts w:ascii="標楷體" w:eastAsia="標楷體" w:hAnsi="標楷體"/>
        </w:rPr>
      </w:pPr>
      <w:r w:rsidRPr="00BF1A7F">
        <w:rPr>
          <w:rFonts w:ascii="標楷體" w:eastAsia="標楷體" w:hAnsi="標楷體" w:hint="eastAsia"/>
        </w:rPr>
        <w:t xml:space="preserve">   </w:t>
      </w:r>
      <w:r w:rsidR="007D2870" w:rsidRPr="00BF1A7F">
        <w:rPr>
          <w:rFonts w:ascii="標楷體" w:eastAsia="標楷體" w:hAnsi="標楷體" w:hint="eastAsia"/>
        </w:rPr>
        <w:t>6</w:t>
      </w:r>
      <w:r w:rsidRPr="00BF1A7F">
        <w:rPr>
          <w:rFonts w:ascii="標楷體" w:eastAsia="標楷體" w:hAnsi="標楷體" w:hint="eastAsia"/>
        </w:rPr>
        <w:t>.全英語課程：符合本校「獎勵教師以全英語授課辦法」、「全英語(EMI)教學與學習獎補助要點」申請規定。</w:t>
      </w:r>
    </w:p>
    <w:p w14:paraId="14A073EB" w14:textId="48AF339D" w:rsidR="00360B6D" w:rsidRPr="00BF1A7F" w:rsidRDefault="00360B6D" w:rsidP="00360B6D">
      <w:pPr>
        <w:spacing w:line="360" w:lineRule="exact"/>
        <w:ind w:leftChars="1" w:left="427" w:hangingChars="177" w:hanging="425"/>
        <w:rPr>
          <w:rFonts w:ascii="標楷體" w:eastAsia="標楷體" w:hAnsi="標楷體"/>
        </w:rPr>
      </w:pPr>
      <w:r w:rsidRPr="00BF1A7F">
        <w:rPr>
          <w:rFonts w:ascii="標楷體" w:eastAsia="標楷體" w:hAnsi="標楷體" w:hint="eastAsia"/>
        </w:rPr>
        <w:t xml:space="preserve">   </w:t>
      </w:r>
      <w:r w:rsidR="007D2870" w:rsidRPr="00BF1A7F">
        <w:rPr>
          <w:rFonts w:ascii="標楷體" w:eastAsia="標楷體" w:hAnsi="標楷體" w:hint="eastAsia"/>
        </w:rPr>
        <w:t>7</w:t>
      </w:r>
      <w:r w:rsidRPr="00BF1A7F">
        <w:rPr>
          <w:rFonts w:ascii="標楷體" w:eastAsia="標楷體" w:hAnsi="標楷體" w:hint="eastAsia"/>
        </w:rPr>
        <w:t>.其他課程性質</w:t>
      </w:r>
      <w:proofErr w:type="gramStart"/>
      <w:r w:rsidRPr="00BF1A7F">
        <w:rPr>
          <w:rFonts w:ascii="標楷體" w:eastAsia="標楷體" w:hAnsi="標楷體" w:hint="eastAsia"/>
        </w:rPr>
        <w:t>未屬前揭者</w:t>
      </w:r>
      <w:proofErr w:type="gramEnd"/>
      <w:r w:rsidRPr="00BF1A7F">
        <w:rPr>
          <w:rFonts w:ascii="標楷體" w:eastAsia="標楷體" w:hAnsi="標楷體" w:hint="eastAsia"/>
        </w:rPr>
        <w:t>，修課人數須超過30人者。</w:t>
      </w:r>
    </w:p>
    <w:p w14:paraId="6A8BB524" w14:textId="77777777" w:rsidR="00360B6D" w:rsidRPr="00BF1A7F" w:rsidRDefault="00360B6D" w:rsidP="00360B6D">
      <w:pPr>
        <w:spacing w:line="360" w:lineRule="exact"/>
        <w:ind w:left="588" w:hangingChars="245" w:hanging="588"/>
        <w:rPr>
          <w:rFonts w:ascii="標楷體" w:eastAsia="標楷體" w:hAnsi="標楷體"/>
        </w:rPr>
      </w:pPr>
      <w:r w:rsidRPr="00BF1A7F">
        <w:rPr>
          <w:rFonts w:ascii="標楷體" w:eastAsia="標楷體" w:hAnsi="標楷體"/>
        </w:rPr>
        <w:t>（</w:t>
      </w:r>
      <w:r w:rsidRPr="00BF1A7F">
        <w:rPr>
          <w:rFonts w:ascii="標楷體" w:eastAsia="標楷體" w:hAnsi="標楷體" w:hint="eastAsia"/>
        </w:rPr>
        <w:t>二</w:t>
      </w:r>
      <w:r w:rsidRPr="00BF1A7F">
        <w:rPr>
          <w:rFonts w:ascii="標楷體" w:eastAsia="標楷體" w:hAnsi="標楷體"/>
        </w:rPr>
        <w:t>）</w:t>
      </w:r>
      <w:r w:rsidRPr="00BF1A7F">
        <w:rPr>
          <w:rFonts w:ascii="標楷體" w:eastAsia="標楷體" w:hAnsi="標楷體" w:hint="eastAsia"/>
        </w:rPr>
        <w:t>獎助原則</w:t>
      </w:r>
    </w:p>
    <w:p w14:paraId="0CB11DD1" w14:textId="35884BFE" w:rsidR="00360B6D" w:rsidRPr="007D5A3E" w:rsidRDefault="00360B6D" w:rsidP="00360B6D">
      <w:pPr>
        <w:spacing w:line="360" w:lineRule="exact"/>
        <w:ind w:left="588" w:hangingChars="245" w:hanging="588"/>
        <w:rPr>
          <w:rFonts w:ascii="標楷體" w:eastAsia="標楷體" w:hAnsi="標楷體"/>
        </w:rPr>
      </w:pPr>
      <w:r w:rsidRPr="00BF1A7F">
        <w:rPr>
          <w:rFonts w:ascii="標楷體" w:eastAsia="標楷體" w:hAnsi="標楷體" w:hint="eastAsia"/>
        </w:rPr>
        <w:t xml:space="preserve">   1.</w:t>
      </w:r>
      <w:r w:rsidR="005F0F73" w:rsidRPr="00BF1A7F">
        <w:rPr>
          <w:rFonts w:ascii="標楷體" w:eastAsia="標楷體" w:hAnsi="標楷體" w:hint="eastAsia"/>
        </w:rPr>
        <w:t>每門</w:t>
      </w:r>
      <w:r w:rsidRPr="00BF1A7F">
        <w:rPr>
          <w:rFonts w:ascii="標楷體" w:eastAsia="標楷體" w:hAnsi="標楷體"/>
        </w:rPr>
        <w:t>課程最高獎助</w:t>
      </w:r>
      <w:r w:rsidRPr="00BF1A7F">
        <w:rPr>
          <w:rFonts w:ascii="標楷體" w:eastAsia="標楷體" w:hAnsi="標楷體" w:hint="eastAsia"/>
        </w:rPr>
        <w:t>以</w:t>
      </w:r>
      <w:r w:rsidR="005F0F73" w:rsidRPr="00BF1A7F">
        <w:rPr>
          <w:rFonts w:ascii="標楷體" w:eastAsia="標楷體" w:hAnsi="標楷體" w:hint="eastAsia"/>
        </w:rPr>
        <w:t>2</w:t>
      </w:r>
      <w:r w:rsidRPr="00BF1A7F">
        <w:rPr>
          <w:rFonts w:ascii="標楷體" w:eastAsia="標楷體" w:hAnsi="標楷體"/>
        </w:rPr>
        <w:t>個單</w:t>
      </w:r>
      <w:r w:rsidRPr="007D5A3E">
        <w:rPr>
          <w:rFonts w:ascii="標楷體" w:eastAsia="標楷體" w:hAnsi="標楷體"/>
        </w:rPr>
        <w:t>位</w:t>
      </w:r>
      <w:r w:rsidRPr="007D5A3E">
        <w:rPr>
          <w:rFonts w:ascii="標楷體" w:eastAsia="標楷體" w:hAnsi="標楷體" w:hint="eastAsia"/>
        </w:rPr>
        <w:t>為原則，若課程具實驗風險，請於申請書依實驗風險項目敘明</w:t>
      </w:r>
      <w:r w:rsidRPr="007D5A3E">
        <w:rPr>
          <w:rFonts w:ascii="標楷體" w:eastAsia="標楷體" w:hAnsi="標楷體" w:hint="eastAsia"/>
        </w:rPr>
        <w:lastRenderedPageBreak/>
        <w:t>理由，本中心得視當年度經費予以調整單位數</w:t>
      </w:r>
      <w:r w:rsidRPr="007D5A3E">
        <w:rPr>
          <w:rFonts w:ascii="標楷體" w:eastAsia="標楷體" w:hAnsi="標楷體"/>
        </w:rPr>
        <w:t>。</w:t>
      </w:r>
    </w:p>
    <w:p w14:paraId="01D19872" w14:textId="4E4207DB" w:rsidR="00360B6D" w:rsidRPr="00BF1A7F" w:rsidRDefault="00360B6D" w:rsidP="00360B6D">
      <w:pPr>
        <w:spacing w:line="360" w:lineRule="exact"/>
        <w:ind w:left="588" w:hangingChars="245" w:hanging="588"/>
        <w:rPr>
          <w:rFonts w:ascii="標楷體" w:eastAsia="標楷體" w:hAnsi="標楷體"/>
        </w:rPr>
      </w:pPr>
      <w:r w:rsidRPr="00BF1A7F">
        <w:rPr>
          <w:rFonts w:ascii="標楷體" w:eastAsia="標楷體" w:hAnsi="標楷體" w:hint="eastAsia"/>
          <w:color w:val="FF0000"/>
        </w:rPr>
        <w:t xml:space="preserve"> </w:t>
      </w:r>
      <w:r w:rsidRPr="00BF1A7F">
        <w:rPr>
          <w:rFonts w:ascii="標楷體" w:eastAsia="標楷體" w:hAnsi="標楷體" w:hint="eastAsia"/>
        </w:rPr>
        <w:t xml:space="preserve">  2.實驗性課程其授課學分與時數相符者補助</w:t>
      </w:r>
      <w:r w:rsidR="005F0F73" w:rsidRPr="00BF1A7F">
        <w:rPr>
          <w:rFonts w:ascii="標楷體" w:eastAsia="標楷體" w:hAnsi="標楷體" w:hint="eastAsia"/>
        </w:rPr>
        <w:t>1</w:t>
      </w:r>
      <w:r w:rsidRPr="00BF1A7F">
        <w:rPr>
          <w:rFonts w:ascii="標楷體" w:eastAsia="標楷體" w:hAnsi="標楷體" w:hint="eastAsia"/>
        </w:rPr>
        <w:t>個單位；授課時數超過學分數者補助</w:t>
      </w:r>
      <w:r w:rsidR="005F0F73" w:rsidRPr="00BF1A7F">
        <w:rPr>
          <w:rFonts w:ascii="標楷體" w:eastAsia="標楷體" w:hAnsi="標楷體" w:hint="eastAsia"/>
        </w:rPr>
        <w:t>2</w:t>
      </w:r>
      <w:r w:rsidRPr="00BF1A7F">
        <w:rPr>
          <w:rFonts w:ascii="標楷體" w:eastAsia="標楷體" w:hAnsi="標楷體" w:hint="eastAsia"/>
        </w:rPr>
        <w:t>個單位。</w:t>
      </w:r>
    </w:p>
    <w:p w14:paraId="60D205C2" w14:textId="2F8FF0C4" w:rsidR="00360B6D" w:rsidRPr="00BF1A7F" w:rsidRDefault="00360B6D" w:rsidP="00360B6D">
      <w:pPr>
        <w:spacing w:line="360" w:lineRule="exact"/>
        <w:ind w:left="588" w:hangingChars="245" w:hanging="588"/>
        <w:rPr>
          <w:rFonts w:ascii="標楷體" w:eastAsia="標楷體" w:hAnsi="標楷體"/>
        </w:rPr>
      </w:pPr>
      <w:r w:rsidRPr="00BF1A7F">
        <w:rPr>
          <w:rFonts w:ascii="標楷體" w:eastAsia="標楷體" w:hAnsi="標楷體" w:hint="eastAsia"/>
        </w:rPr>
        <w:t xml:space="preserve">   3.操作性課程獎助</w:t>
      </w:r>
      <w:r w:rsidR="005F0F73" w:rsidRPr="00BF1A7F">
        <w:rPr>
          <w:rFonts w:ascii="標楷體" w:eastAsia="標楷體" w:hAnsi="標楷體" w:hint="eastAsia"/>
        </w:rPr>
        <w:t>1</w:t>
      </w:r>
      <w:r w:rsidRPr="00BF1A7F">
        <w:rPr>
          <w:rFonts w:ascii="標楷體" w:eastAsia="標楷體" w:hAnsi="標楷體" w:hint="eastAsia"/>
        </w:rPr>
        <w:t>個單位。</w:t>
      </w:r>
    </w:p>
    <w:p w14:paraId="7433D418" w14:textId="67194361" w:rsidR="00360B6D" w:rsidRPr="00BF1A7F" w:rsidRDefault="00360B6D" w:rsidP="00360B6D">
      <w:pPr>
        <w:spacing w:line="360" w:lineRule="exact"/>
        <w:ind w:left="588" w:hangingChars="245" w:hanging="588"/>
        <w:rPr>
          <w:rFonts w:ascii="標楷體" w:eastAsia="標楷體" w:hAnsi="標楷體"/>
        </w:rPr>
      </w:pPr>
      <w:r w:rsidRPr="00BF1A7F">
        <w:rPr>
          <w:rFonts w:ascii="標楷體" w:eastAsia="標楷體" w:hAnsi="標楷體" w:hint="eastAsia"/>
        </w:rPr>
        <w:t xml:space="preserve">   4.新開遠距教學課程、</w:t>
      </w:r>
      <w:proofErr w:type="gramStart"/>
      <w:r w:rsidRPr="00BF1A7F">
        <w:rPr>
          <w:rFonts w:ascii="標楷體" w:eastAsia="標楷體" w:hAnsi="標楷體" w:hint="eastAsia"/>
        </w:rPr>
        <w:t>磨課師</w:t>
      </w:r>
      <w:proofErr w:type="gramEnd"/>
      <w:r w:rsidRPr="00BF1A7F">
        <w:rPr>
          <w:rFonts w:ascii="標楷體" w:eastAsia="標楷體" w:hAnsi="標楷體" w:hint="eastAsia"/>
        </w:rPr>
        <w:t>課程，統一獎助</w:t>
      </w:r>
      <w:r w:rsidR="005F0F73" w:rsidRPr="00BF1A7F">
        <w:rPr>
          <w:rFonts w:ascii="標楷體" w:eastAsia="標楷體" w:hAnsi="標楷體" w:hint="eastAsia"/>
        </w:rPr>
        <w:t>2</w:t>
      </w:r>
      <w:r w:rsidRPr="00BF1A7F">
        <w:rPr>
          <w:rFonts w:ascii="標楷體" w:eastAsia="標楷體" w:hAnsi="標楷體" w:hint="eastAsia"/>
        </w:rPr>
        <w:t>個單位；</w:t>
      </w:r>
      <w:proofErr w:type="gramStart"/>
      <w:r w:rsidRPr="00BF1A7F">
        <w:rPr>
          <w:rFonts w:ascii="標楷體" w:eastAsia="標楷體" w:hAnsi="標楷體" w:hint="eastAsia"/>
        </w:rPr>
        <w:t>續開者</w:t>
      </w:r>
      <w:proofErr w:type="gramEnd"/>
      <w:r w:rsidRPr="00BF1A7F">
        <w:rPr>
          <w:rFonts w:ascii="標楷體" w:eastAsia="標楷體" w:hAnsi="標楷體" w:hint="eastAsia"/>
        </w:rPr>
        <w:t>，統一獎助</w:t>
      </w:r>
      <w:r w:rsidR="005F0F73" w:rsidRPr="00BF1A7F">
        <w:rPr>
          <w:rFonts w:ascii="標楷體" w:eastAsia="標楷體" w:hAnsi="標楷體" w:hint="eastAsia"/>
        </w:rPr>
        <w:t>1.5</w:t>
      </w:r>
      <w:r w:rsidRPr="00BF1A7F">
        <w:rPr>
          <w:rFonts w:ascii="標楷體" w:eastAsia="標楷體" w:hAnsi="標楷體" w:hint="eastAsia"/>
        </w:rPr>
        <w:t>個單位。</w:t>
      </w:r>
    </w:p>
    <w:p w14:paraId="035C8DCA" w14:textId="68E0CA3F" w:rsidR="00360B6D" w:rsidRPr="00BF1A7F" w:rsidRDefault="00360B6D" w:rsidP="00360B6D">
      <w:pPr>
        <w:spacing w:line="360" w:lineRule="exact"/>
        <w:ind w:left="708" w:hangingChars="295" w:hanging="708"/>
        <w:rPr>
          <w:rFonts w:ascii="標楷體" w:eastAsia="標楷體" w:hAnsi="標楷體"/>
        </w:rPr>
      </w:pPr>
      <w:r w:rsidRPr="00BF1A7F">
        <w:rPr>
          <w:rFonts w:ascii="標楷體" w:eastAsia="標楷體" w:hAnsi="標楷體" w:hint="eastAsia"/>
        </w:rPr>
        <w:t xml:space="preserve">   5.院核心基礎課程獎助</w:t>
      </w:r>
      <w:r w:rsidR="005F0F73" w:rsidRPr="00BF1A7F">
        <w:rPr>
          <w:rFonts w:ascii="標楷體" w:eastAsia="標楷體" w:hAnsi="標楷體" w:hint="eastAsia"/>
        </w:rPr>
        <w:t>1</w:t>
      </w:r>
      <w:r w:rsidRPr="00BF1A7F">
        <w:rPr>
          <w:rFonts w:ascii="標楷體" w:eastAsia="標楷體" w:hAnsi="標楷體" w:hint="eastAsia"/>
        </w:rPr>
        <w:t>個單位。</w:t>
      </w:r>
    </w:p>
    <w:p w14:paraId="10B8359C" w14:textId="20064922" w:rsidR="00360B6D" w:rsidRPr="00BF1A7F" w:rsidRDefault="00360B6D" w:rsidP="00360B6D">
      <w:pPr>
        <w:spacing w:line="360" w:lineRule="exact"/>
        <w:ind w:left="708" w:hangingChars="295" w:hanging="708"/>
        <w:rPr>
          <w:rFonts w:ascii="標楷體" w:eastAsia="標楷體" w:hAnsi="標楷體"/>
        </w:rPr>
      </w:pPr>
      <w:r w:rsidRPr="00BF1A7F">
        <w:rPr>
          <w:rFonts w:ascii="標楷體" w:eastAsia="標楷體" w:hAnsi="標楷體" w:hint="eastAsia"/>
        </w:rPr>
        <w:t xml:space="preserve">   6.實習課程獎助</w:t>
      </w:r>
      <w:r w:rsidR="005F0F73" w:rsidRPr="00BF1A7F">
        <w:rPr>
          <w:rFonts w:ascii="標楷體" w:eastAsia="標楷體" w:hAnsi="標楷體" w:hint="eastAsia"/>
        </w:rPr>
        <w:t>1</w:t>
      </w:r>
      <w:r w:rsidRPr="00BF1A7F">
        <w:rPr>
          <w:rFonts w:ascii="標楷體" w:eastAsia="標楷體" w:hAnsi="標楷體" w:hint="eastAsia"/>
        </w:rPr>
        <w:t>個單位。</w:t>
      </w:r>
    </w:p>
    <w:p w14:paraId="05ED5022" w14:textId="546E88A0" w:rsidR="00360B6D" w:rsidRPr="00BF1A7F" w:rsidRDefault="00360B6D" w:rsidP="00360B6D">
      <w:pPr>
        <w:spacing w:line="360" w:lineRule="exact"/>
        <w:ind w:left="708" w:hangingChars="295" w:hanging="708"/>
        <w:rPr>
          <w:rFonts w:ascii="標楷體" w:eastAsia="標楷體" w:hAnsi="標楷體"/>
        </w:rPr>
      </w:pPr>
      <w:r w:rsidRPr="00BF1A7F">
        <w:rPr>
          <w:rFonts w:ascii="標楷體" w:eastAsia="標楷體" w:hAnsi="標楷體" w:hint="eastAsia"/>
        </w:rPr>
        <w:t xml:space="preserve">   7.全英語課程獎助</w:t>
      </w:r>
      <w:r w:rsidR="005F0F73" w:rsidRPr="00BF1A7F">
        <w:rPr>
          <w:rFonts w:ascii="標楷體" w:eastAsia="標楷體" w:hAnsi="標楷體" w:hint="eastAsia"/>
        </w:rPr>
        <w:t>1</w:t>
      </w:r>
      <w:r w:rsidRPr="00BF1A7F">
        <w:rPr>
          <w:rFonts w:ascii="標楷體" w:eastAsia="標楷體" w:hAnsi="標楷體" w:hint="eastAsia"/>
        </w:rPr>
        <w:t>個單位。</w:t>
      </w:r>
    </w:p>
    <w:p w14:paraId="7C27CD23" w14:textId="4F87BCB3" w:rsidR="00360B6D" w:rsidRPr="00BF1A7F" w:rsidRDefault="00360B6D" w:rsidP="00360B6D">
      <w:pPr>
        <w:spacing w:line="360" w:lineRule="exact"/>
        <w:ind w:left="588" w:hangingChars="245" w:hanging="588"/>
        <w:rPr>
          <w:rFonts w:ascii="標楷體" w:eastAsia="標楷體" w:hAnsi="標楷體"/>
        </w:rPr>
      </w:pPr>
      <w:r w:rsidRPr="00BF1A7F">
        <w:rPr>
          <w:rFonts w:ascii="標楷體" w:eastAsia="標楷體" w:hAnsi="標楷體" w:hint="eastAsia"/>
        </w:rPr>
        <w:t xml:space="preserve">   8.課程性質</w:t>
      </w:r>
      <w:proofErr w:type="gramStart"/>
      <w:r w:rsidRPr="00BF1A7F">
        <w:rPr>
          <w:rFonts w:ascii="標楷體" w:eastAsia="標楷體" w:hAnsi="標楷體" w:hint="eastAsia"/>
        </w:rPr>
        <w:t>未屬前揭者</w:t>
      </w:r>
      <w:proofErr w:type="gramEnd"/>
      <w:r w:rsidRPr="00BF1A7F">
        <w:rPr>
          <w:rFonts w:ascii="標楷體" w:eastAsia="標楷體" w:hAnsi="標楷體" w:hint="eastAsia"/>
        </w:rPr>
        <w:t>，獎助</w:t>
      </w:r>
      <w:r w:rsidR="005F0F73" w:rsidRPr="00BF1A7F">
        <w:rPr>
          <w:rFonts w:ascii="標楷體" w:eastAsia="標楷體" w:hAnsi="標楷體" w:hint="eastAsia"/>
        </w:rPr>
        <w:t>1</w:t>
      </w:r>
      <w:r w:rsidRPr="00BF1A7F">
        <w:rPr>
          <w:rFonts w:ascii="標楷體" w:eastAsia="標楷體" w:hAnsi="標楷體" w:hint="eastAsia"/>
        </w:rPr>
        <w:t>個單位。</w:t>
      </w:r>
    </w:p>
    <w:p w14:paraId="1DF5BF0A" w14:textId="77777777" w:rsidR="00360B6D" w:rsidRPr="00BF1A7F" w:rsidRDefault="00360B6D" w:rsidP="00360B6D">
      <w:pPr>
        <w:spacing w:line="360" w:lineRule="exact"/>
        <w:ind w:left="588" w:hangingChars="245" w:hanging="588"/>
        <w:rPr>
          <w:rFonts w:ascii="標楷體" w:eastAsia="標楷體" w:hAnsi="標楷體"/>
        </w:rPr>
      </w:pPr>
      <w:r w:rsidRPr="00BF1A7F">
        <w:rPr>
          <w:rFonts w:ascii="標楷體" w:eastAsia="標楷體" w:hAnsi="標楷體" w:hint="eastAsia"/>
        </w:rPr>
        <w:t xml:space="preserve">   9.實驗性或操作性課程，則視實際危險性</w:t>
      </w:r>
      <w:proofErr w:type="gramStart"/>
      <w:r w:rsidRPr="00BF1A7F">
        <w:rPr>
          <w:rFonts w:ascii="標楷體" w:eastAsia="標楷體" w:hAnsi="標楷體" w:hint="eastAsia"/>
        </w:rPr>
        <w:t>採</w:t>
      </w:r>
      <w:proofErr w:type="gramEnd"/>
      <w:r w:rsidRPr="00BF1A7F">
        <w:rPr>
          <w:rFonts w:ascii="標楷體" w:eastAsia="標楷體" w:hAnsi="標楷體" w:hint="eastAsia"/>
        </w:rPr>
        <w:t>優先獎助。</w:t>
      </w:r>
    </w:p>
    <w:p w14:paraId="77AE97E7" w14:textId="1220EA1D" w:rsidR="00360B6D" w:rsidRPr="00BF1A7F" w:rsidRDefault="00360B6D" w:rsidP="00360B6D">
      <w:pPr>
        <w:spacing w:line="360" w:lineRule="exact"/>
        <w:ind w:left="588" w:hangingChars="245" w:hanging="588"/>
        <w:rPr>
          <w:rFonts w:ascii="標楷體" w:eastAsia="標楷體" w:hAnsi="標楷體"/>
        </w:rPr>
      </w:pPr>
      <w:r w:rsidRPr="00BF1A7F">
        <w:rPr>
          <w:rFonts w:ascii="標楷體" w:eastAsia="標楷體" w:hAnsi="標楷體" w:hint="eastAsia"/>
        </w:rPr>
        <w:t xml:space="preserve">   10.每名教師至多補助</w:t>
      </w:r>
      <w:r w:rsidRPr="00BF1A7F">
        <w:rPr>
          <w:rFonts w:ascii="標楷體" w:eastAsia="標楷體" w:hAnsi="標楷體"/>
        </w:rPr>
        <w:t>2</w:t>
      </w:r>
      <w:r w:rsidRPr="00BF1A7F">
        <w:rPr>
          <w:rFonts w:ascii="標楷體" w:eastAsia="標楷體" w:hAnsi="標楷體" w:hint="eastAsia"/>
        </w:rPr>
        <w:t>門課程，遠距教學課程、</w:t>
      </w:r>
      <w:proofErr w:type="gramStart"/>
      <w:r w:rsidRPr="00BF1A7F">
        <w:rPr>
          <w:rFonts w:ascii="標楷體" w:eastAsia="標楷體" w:hAnsi="標楷體" w:hint="eastAsia"/>
        </w:rPr>
        <w:t>磨課師</w:t>
      </w:r>
      <w:proofErr w:type="gramEnd"/>
      <w:r w:rsidRPr="00BF1A7F">
        <w:rPr>
          <w:rFonts w:ascii="標楷體" w:eastAsia="標楷體" w:hAnsi="標楷體" w:hint="eastAsia"/>
        </w:rPr>
        <w:t>課程、實習課程不在此限</w:t>
      </w:r>
      <w:r w:rsidR="004A693E" w:rsidRPr="00BF1A7F">
        <w:rPr>
          <w:rFonts w:ascii="標楷體" w:eastAsia="標楷體" w:hAnsi="標楷體" w:hint="eastAsia"/>
        </w:rPr>
        <w:t>；每名學生至多擔任</w:t>
      </w:r>
      <w:r w:rsidR="004A693E" w:rsidRPr="00BF1A7F">
        <w:rPr>
          <w:rFonts w:ascii="標楷體" w:eastAsia="標楷體" w:hAnsi="標楷體"/>
        </w:rPr>
        <w:t>2</w:t>
      </w:r>
      <w:r w:rsidR="004A693E" w:rsidRPr="00BF1A7F">
        <w:rPr>
          <w:rFonts w:ascii="標楷體" w:eastAsia="標楷體" w:hAnsi="標楷體" w:hint="eastAsia"/>
        </w:rPr>
        <w:t>門課程之助理</w:t>
      </w:r>
      <w:r w:rsidRPr="00BF1A7F">
        <w:rPr>
          <w:rFonts w:ascii="標楷體" w:eastAsia="標楷體" w:hAnsi="標楷體" w:hint="eastAsia"/>
        </w:rPr>
        <w:t>。</w:t>
      </w:r>
    </w:p>
    <w:p w14:paraId="00067EBE" w14:textId="77777777" w:rsidR="00360B6D" w:rsidRPr="00BF1A7F" w:rsidRDefault="00360B6D" w:rsidP="00360B6D">
      <w:pPr>
        <w:spacing w:line="360" w:lineRule="exact"/>
        <w:ind w:left="588" w:hangingChars="245" w:hanging="588"/>
        <w:rPr>
          <w:rFonts w:ascii="標楷體" w:eastAsia="標楷體" w:hAnsi="標楷體"/>
        </w:rPr>
      </w:pPr>
      <w:r w:rsidRPr="00BF1A7F">
        <w:rPr>
          <w:rFonts w:ascii="標楷體" w:eastAsia="標楷體" w:hAnsi="標楷體" w:hint="eastAsia"/>
        </w:rPr>
        <w:t xml:space="preserve">   11.學生如擔任危險性工作，教師應為其投保相關保險。</w:t>
      </w:r>
    </w:p>
    <w:p w14:paraId="14390263" w14:textId="77777777" w:rsidR="00360B6D" w:rsidRPr="00BF1A7F" w:rsidRDefault="00360B6D" w:rsidP="00360B6D">
      <w:pPr>
        <w:spacing w:line="360" w:lineRule="exact"/>
        <w:ind w:left="566" w:hangingChars="236" w:hanging="566"/>
        <w:rPr>
          <w:rFonts w:ascii="標楷體" w:eastAsia="標楷體" w:hAnsi="標楷體"/>
        </w:rPr>
      </w:pPr>
      <w:r w:rsidRPr="00BF1A7F">
        <w:rPr>
          <w:rFonts w:ascii="標楷體" w:eastAsia="標楷體" w:hAnsi="標楷體"/>
        </w:rPr>
        <w:t xml:space="preserve">     </w:t>
      </w:r>
      <w:r w:rsidRPr="00BF1A7F">
        <w:rPr>
          <w:rFonts w:ascii="標楷體" w:eastAsia="標楷體" w:hAnsi="標楷體" w:hint="eastAsia"/>
        </w:rPr>
        <w:t>前項危險性工作，係依危險性工作場所審查暨檢查辦法所訂規定進行認定。</w:t>
      </w:r>
    </w:p>
    <w:p w14:paraId="6A1D4EC1" w14:textId="5603B31B" w:rsidR="00360B6D" w:rsidRPr="00BF1A7F" w:rsidRDefault="00360B6D" w:rsidP="00360B6D">
      <w:pPr>
        <w:spacing w:line="360" w:lineRule="exact"/>
        <w:ind w:left="566" w:hangingChars="236" w:hanging="566"/>
        <w:rPr>
          <w:rFonts w:ascii="標楷體" w:eastAsia="標楷體" w:hAnsi="標楷體"/>
        </w:rPr>
      </w:pPr>
      <w:r w:rsidRPr="00BF1A7F">
        <w:rPr>
          <w:rFonts w:ascii="標楷體" w:eastAsia="標楷體" w:hAnsi="標楷體" w:hint="eastAsia"/>
        </w:rPr>
        <w:t xml:space="preserve">   12.每單位之獎助費用視當年度經費而定。</w:t>
      </w:r>
    </w:p>
    <w:p w14:paraId="016331DB" w14:textId="77777777" w:rsidR="00360B6D" w:rsidRPr="007D5A3E" w:rsidRDefault="00360B6D" w:rsidP="00360B6D">
      <w:pPr>
        <w:spacing w:line="360" w:lineRule="exact"/>
        <w:rPr>
          <w:rFonts w:ascii="標楷體" w:eastAsia="標楷體" w:hAnsi="標楷體" w:cs="新細明體"/>
          <w:color w:val="000000"/>
          <w:szCs w:val="24"/>
        </w:rPr>
      </w:pPr>
      <w:r w:rsidRPr="007D5A3E">
        <w:rPr>
          <w:rFonts w:ascii="標楷體" w:eastAsia="標楷體" w:hAnsi="標楷體" w:hint="eastAsia"/>
        </w:rPr>
        <w:t>七、</w:t>
      </w:r>
      <w:r w:rsidRPr="007D5A3E">
        <w:rPr>
          <w:rFonts w:ascii="標楷體" w:eastAsia="標楷體" w:hAnsi="標楷體" w:cs="新細明體"/>
          <w:color w:val="000000"/>
          <w:szCs w:val="24"/>
        </w:rPr>
        <w:t>教學助理訓練</w:t>
      </w:r>
    </w:p>
    <w:p w14:paraId="557C437F" w14:textId="77777777" w:rsidR="00360B6D" w:rsidRPr="007D5A3E" w:rsidRDefault="00360B6D" w:rsidP="00360B6D">
      <w:pPr>
        <w:ind w:left="708" w:hangingChars="295" w:hanging="708"/>
        <w:rPr>
          <w:rFonts w:ascii="標楷體" w:eastAsia="標楷體" w:hAnsi="標楷體"/>
        </w:rPr>
      </w:pPr>
      <w:r w:rsidRPr="007D5A3E">
        <w:rPr>
          <w:rFonts w:ascii="標楷體" w:eastAsia="標楷體" w:hAnsi="標楷體"/>
        </w:rPr>
        <w:t>（</w:t>
      </w:r>
      <w:r w:rsidRPr="007D5A3E">
        <w:rPr>
          <w:rFonts w:ascii="標楷體" w:eastAsia="標楷體" w:hAnsi="標楷體" w:hint="eastAsia"/>
        </w:rPr>
        <w:t>一</w:t>
      </w:r>
      <w:r w:rsidRPr="007D5A3E">
        <w:rPr>
          <w:rFonts w:ascii="標楷體" w:eastAsia="標楷體" w:hAnsi="標楷體"/>
        </w:rPr>
        <w:t>）為協助教學助理確實了解教學助理制度與協助教學內容，凡獲得獎助之教學助理皆應出席每學期所舉辦之</w:t>
      </w:r>
      <w:r w:rsidRPr="007D5A3E">
        <w:rPr>
          <w:rFonts w:ascii="標楷體" w:eastAsia="標楷體" w:hAnsi="標楷體" w:hint="eastAsia"/>
        </w:rPr>
        <w:t>相關</w:t>
      </w:r>
      <w:r w:rsidRPr="007D5A3E">
        <w:rPr>
          <w:rFonts w:ascii="標楷體" w:eastAsia="標楷體" w:hAnsi="標楷體"/>
        </w:rPr>
        <w:t>活動。</w:t>
      </w:r>
    </w:p>
    <w:p w14:paraId="1B364E09" w14:textId="77777777" w:rsidR="00360B6D" w:rsidRPr="007D5A3E" w:rsidRDefault="00360B6D" w:rsidP="00360B6D">
      <w:pPr>
        <w:ind w:left="708" w:hangingChars="295" w:hanging="708"/>
        <w:rPr>
          <w:rFonts w:ascii="標楷體" w:eastAsia="標楷體" w:hAnsi="標楷體"/>
        </w:rPr>
      </w:pPr>
      <w:r w:rsidRPr="007D5A3E">
        <w:rPr>
          <w:rFonts w:ascii="標楷體" w:eastAsia="標楷體" w:hAnsi="標楷體"/>
        </w:rPr>
        <w:t>（</w:t>
      </w:r>
      <w:r w:rsidRPr="007D5A3E">
        <w:rPr>
          <w:rFonts w:ascii="標楷體" w:eastAsia="標楷體" w:hAnsi="標楷體" w:hint="eastAsia"/>
        </w:rPr>
        <w:t>二</w:t>
      </w:r>
      <w:r w:rsidRPr="007D5A3E">
        <w:rPr>
          <w:rFonts w:ascii="標楷體" w:eastAsia="標楷體" w:hAnsi="標楷體"/>
        </w:rPr>
        <w:t>）無法出席者，應</w:t>
      </w:r>
      <w:r w:rsidRPr="007D5A3E">
        <w:rPr>
          <w:rFonts w:ascii="標楷體" w:eastAsia="標楷體" w:hAnsi="標楷體" w:hint="eastAsia"/>
        </w:rPr>
        <w:t>完成請假程序</w:t>
      </w:r>
      <w:r w:rsidRPr="007D5A3E">
        <w:rPr>
          <w:rFonts w:ascii="標楷體" w:eastAsia="標楷體" w:hAnsi="標楷體"/>
        </w:rPr>
        <w:t>，出席率將列為下一學期擔任教學助理之參考依據。</w:t>
      </w:r>
    </w:p>
    <w:p w14:paraId="0D5C679E" w14:textId="77777777" w:rsidR="00360B6D" w:rsidRPr="007D5A3E" w:rsidRDefault="00360B6D" w:rsidP="00360B6D">
      <w:pPr>
        <w:ind w:left="708" w:hangingChars="295" w:hanging="708"/>
        <w:rPr>
          <w:rFonts w:ascii="標楷體" w:eastAsia="標楷體" w:hAnsi="標楷體"/>
        </w:rPr>
      </w:pPr>
      <w:r w:rsidRPr="007D5A3E">
        <w:rPr>
          <w:rFonts w:ascii="標楷體" w:eastAsia="標楷體" w:hAnsi="標楷體"/>
        </w:rPr>
        <w:t>（</w:t>
      </w:r>
      <w:r w:rsidRPr="007D5A3E">
        <w:rPr>
          <w:rFonts w:ascii="標楷體" w:eastAsia="標楷體" w:hAnsi="標楷體" w:hint="eastAsia"/>
        </w:rPr>
        <w:t>三</w:t>
      </w:r>
      <w:r w:rsidRPr="007D5A3E">
        <w:rPr>
          <w:rFonts w:ascii="標楷體" w:eastAsia="標楷體" w:hAnsi="標楷體"/>
        </w:rPr>
        <w:t>）教學助理有義務瞭解每一學期教學助理制度相關規定之修訂，並根據修訂之規定執行教學助理之工作。</w:t>
      </w:r>
    </w:p>
    <w:p w14:paraId="2CFFE2A7" w14:textId="77777777" w:rsidR="00360B6D" w:rsidRPr="007D5A3E" w:rsidRDefault="00360B6D" w:rsidP="00360B6D">
      <w:pPr>
        <w:ind w:left="425" w:hangingChars="177" w:hanging="425"/>
        <w:rPr>
          <w:rFonts w:ascii="標楷體" w:eastAsia="標楷體" w:hAnsi="標楷體"/>
        </w:rPr>
      </w:pPr>
      <w:r w:rsidRPr="007D5A3E">
        <w:rPr>
          <w:rFonts w:ascii="標楷體" w:eastAsia="標楷體" w:hAnsi="標楷體"/>
        </w:rPr>
        <w:t>（</w:t>
      </w:r>
      <w:r w:rsidRPr="007D5A3E">
        <w:rPr>
          <w:rFonts w:ascii="標楷體" w:eastAsia="標楷體" w:hAnsi="標楷體" w:hint="eastAsia"/>
        </w:rPr>
        <w:t>四</w:t>
      </w:r>
      <w:r w:rsidRPr="007D5A3E">
        <w:rPr>
          <w:rFonts w:ascii="標楷體" w:eastAsia="標楷體" w:hAnsi="標楷體"/>
        </w:rPr>
        <w:t>）教學助理於學期結束前應繳交教學助理學習</w:t>
      </w:r>
      <w:r w:rsidRPr="007D5A3E">
        <w:rPr>
          <w:rFonts w:ascii="標楷體" w:eastAsia="標楷體" w:hAnsi="標楷體" w:hint="eastAsia"/>
        </w:rPr>
        <w:t>心得</w:t>
      </w:r>
      <w:r w:rsidRPr="007D5A3E">
        <w:rPr>
          <w:rFonts w:ascii="標楷體" w:eastAsia="標楷體" w:hAnsi="標楷體"/>
        </w:rPr>
        <w:t>。</w:t>
      </w:r>
    </w:p>
    <w:p w14:paraId="6FA6FABB" w14:textId="77777777" w:rsidR="00360B6D" w:rsidRPr="007D5A3E" w:rsidRDefault="00360B6D" w:rsidP="00360B6D">
      <w:pPr>
        <w:ind w:left="461" w:hangingChars="192" w:hanging="461"/>
        <w:rPr>
          <w:rFonts w:ascii="標楷體" w:eastAsia="標楷體" w:hAnsi="標楷體"/>
        </w:rPr>
      </w:pPr>
      <w:r w:rsidRPr="007D5A3E">
        <w:rPr>
          <w:rFonts w:ascii="標楷體" w:eastAsia="標楷體" w:hAnsi="標楷體" w:hint="eastAsia"/>
        </w:rPr>
        <w:t>八</w:t>
      </w:r>
      <w:r w:rsidRPr="007D5A3E">
        <w:rPr>
          <w:rFonts w:ascii="標楷體" w:eastAsia="標楷體" w:hAnsi="標楷體"/>
        </w:rPr>
        <w:t>、申請教學助理之教師，雖通過審查，卻未開課、未按教學計畫表開課及修課人數未達補助範圍者，本中心將撤銷其補助。</w:t>
      </w:r>
    </w:p>
    <w:p w14:paraId="73EDBE82" w14:textId="77777777" w:rsidR="00360B6D" w:rsidRPr="007D5A3E" w:rsidRDefault="00360B6D" w:rsidP="00360B6D">
      <w:pPr>
        <w:rPr>
          <w:rFonts w:ascii="標楷體" w:eastAsia="標楷體" w:hAnsi="標楷體"/>
        </w:rPr>
      </w:pPr>
      <w:r w:rsidRPr="007D5A3E">
        <w:rPr>
          <w:rFonts w:ascii="標楷體" w:eastAsia="標楷體" w:hAnsi="標楷體" w:hint="eastAsia"/>
        </w:rPr>
        <w:t>九</w:t>
      </w:r>
      <w:r w:rsidRPr="007D5A3E">
        <w:rPr>
          <w:rFonts w:ascii="標楷體" w:eastAsia="標楷體" w:hAnsi="標楷體"/>
        </w:rPr>
        <w:t>、本實施</w:t>
      </w:r>
      <w:r w:rsidRPr="007D5A3E">
        <w:rPr>
          <w:rFonts w:ascii="標楷體" w:eastAsia="標楷體" w:hAnsi="標楷體" w:hint="eastAsia"/>
        </w:rPr>
        <w:t>要點</w:t>
      </w:r>
      <w:r w:rsidRPr="007D5A3E">
        <w:rPr>
          <w:rFonts w:ascii="標楷體" w:eastAsia="標楷體" w:hAnsi="標楷體"/>
        </w:rPr>
        <w:t>所列之經費，得視本校當年度核定經費及申請件數調整之。</w:t>
      </w:r>
    </w:p>
    <w:p w14:paraId="02B274B2" w14:textId="77777777" w:rsidR="00360B6D" w:rsidRPr="007D5A3E" w:rsidRDefault="00360B6D" w:rsidP="00360B6D">
      <w:pPr>
        <w:rPr>
          <w:rFonts w:ascii="標楷體" w:eastAsia="標楷體" w:hAnsi="標楷體"/>
        </w:rPr>
      </w:pPr>
      <w:r w:rsidRPr="007D5A3E">
        <w:rPr>
          <w:rFonts w:ascii="標楷體" w:eastAsia="標楷體" w:hAnsi="標楷體"/>
        </w:rPr>
        <w:t>十、每學年度所需經費，由本校學生公費及獎勵金及其他經費支應。</w:t>
      </w:r>
    </w:p>
    <w:p w14:paraId="133380B2" w14:textId="77777777" w:rsidR="00360B6D" w:rsidRPr="007D5A3E" w:rsidRDefault="00360B6D" w:rsidP="00360B6D">
      <w:pPr>
        <w:rPr>
          <w:rFonts w:ascii="標楷體" w:eastAsia="標楷體" w:hAnsi="標楷體"/>
        </w:rPr>
      </w:pPr>
      <w:r w:rsidRPr="007D5A3E">
        <w:rPr>
          <w:rFonts w:ascii="標楷體" w:eastAsia="標楷體" w:hAnsi="標楷體"/>
        </w:rPr>
        <w:t>十</w:t>
      </w:r>
      <w:r w:rsidRPr="007D5A3E">
        <w:rPr>
          <w:rFonts w:ascii="標楷體" w:eastAsia="標楷體" w:hAnsi="標楷體" w:hint="eastAsia"/>
        </w:rPr>
        <w:t>一</w:t>
      </w:r>
      <w:r w:rsidRPr="007D5A3E">
        <w:rPr>
          <w:rFonts w:ascii="標楷體" w:eastAsia="標楷體" w:hAnsi="標楷體"/>
        </w:rPr>
        <w:t>、本實施</w:t>
      </w:r>
      <w:r w:rsidRPr="007D5A3E">
        <w:rPr>
          <w:rFonts w:ascii="標楷體" w:eastAsia="標楷體" w:hAnsi="標楷體" w:hint="eastAsia"/>
        </w:rPr>
        <w:t>要點</w:t>
      </w:r>
      <w:r w:rsidRPr="007D5A3E">
        <w:rPr>
          <w:rFonts w:ascii="標楷體" w:eastAsia="標楷體" w:hAnsi="標楷體"/>
        </w:rPr>
        <w:t>經行政會議通過，</w:t>
      </w:r>
      <w:r w:rsidRPr="007D5A3E">
        <w:rPr>
          <w:rFonts w:ascii="標楷體" w:eastAsia="標楷體" w:hAnsi="標楷體" w:hint="eastAsia"/>
        </w:rPr>
        <w:t>陳請</w:t>
      </w:r>
      <w:r w:rsidRPr="007D5A3E">
        <w:rPr>
          <w:rFonts w:ascii="標楷體" w:eastAsia="標楷體" w:hAnsi="標楷體"/>
        </w:rPr>
        <w:t>校長核定後實施</w:t>
      </w:r>
      <w:r w:rsidRPr="007D5A3E">
        <w:rPr>
          <w:rFonts w:ascii="標楷體" w:eastAsia="標楷體" w:hAnsi="標楷體" w:hint="eastAsia"/>
        </w:rPr>
        <w:t>，</w:t>
      </w:r>
      <w:r w:rsidRPr="007D5A3E">
        <w:rPr>
          <w:rFonts w:ascii="標楷體" w:eastAsia="標楷體" w:hAnsi="標楷體"/>
        </w:rPr>
        <w:t>修正時亦同。</w:t>
      </w:r>
    </w:p>
    <w:p w14:paraId="57F73BC5" w14:textId="3B57AEBA" w:rsidR="006A6432" w:rsidRPr="00360B6D" w:rsidRDefault="006A6432" w:rsidP="00360B6D">
      <w:pPr>
        <w:spacing w:line="360" w:lineRule="auto"/>
        <w:jc w:val="center"/>
        <w:rPr>
          <w:rFonts w:ascii="Times New Roman" w:eastAsia="標楷體" w:hAnsi="Times New Roman" w:cs="Times New Roman"/>
          <w:color w:val="FF0000"/>
          <w:sz w:val="20"/>
          <w:szCs w:val="24"/>
        </w:rPr>
      </w:pPr>
    </w:p>
    <w:sectPr w:rsidR="006A6432" w:rsidRPr="00360B6D" w:rsidSect="00313909">
      <w:footerReference w:type="default" r:id="rId8"/>
      <w:pgSz w:w="11906" w:h="16838"/>
      <w:pgMar w:top="993" w:right="849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9C09" w14:textId="77777777" w:rsidR="00D93C8D" w:rsidRDefault="00D93C8D" w:rsidP="00FF49E4">
      <w:r>
        <w:separator/>
      </w:r>
    </w:p>
  </w:endnote>
  <w:endnote w:type="continuationSeparator" w:id="0">
    <w:p w14:paraId="27A003AF" w14:textId="77777777" w:rsidR="00D93C8D" w:rsidRDefault="00D93C8D" w:rsidP="00FF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TB7CF9C5CtCID-WinCharSetFFFF-H">
    <w:altName w:val="和平細仿宋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354951"/>
      <w:docPartObj>
        <w:docPartGallery w:val="Page Numbers (Bottom of Page)"/>
        <w:docPartUnique/>
      </w:docPartObj>
    </w:sdtPr>
    <w:sdtEndPr/>
    <w:sdtContent>
      <w:p w14:paraId="346BC367" w14:textId="77777777" w:rsidR="007043AB" w:rsidRDefault="007043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3A6" w:rsidRPr="00B333A6">
          <w:rPr>
            <w:noProof/>
            <w:lang w:val="zh-TW"/>
          </w:rPr>
          <w:t>1</w:t>
        </w:r>
        <w:r>
          <w:fldChar w:fldCharType="end"/>
        </w:r>
      </w:p>
    </w:sdtContent>
  </w:sdt>
  <w:p w14:paraId="2534244E" w14:textId="77777777" w:rsidR="007043AB" w:rsidRDefault="007043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C470" w14:textId="77777777" w:rsidR="00D93C8D" w:rsidRDefault="00D93C8D" w:rsidP="00FF49E4">
      <w:r>
        <w:separator/>
      </w:r>
    </w:p>
  </w:footnote>
  <w:footnote w:type="continuationSeparator" w:id="0">
    <w:p w14:paraId="130462FA" w14:textId="77777777" w:rsidR="00D93C8D" w:rsidRDefault="00D93C8D" w:rsidP="00FF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5B5"/>
    <w:multiLevelType w:val="hybridMultilevel"/>
    <w:tmpl w:val="954C28E8"/>
    <w:lvl w:ilvl="0" w:tplc="6BEC983E">
      <w:start w:val="1"/>
      <w:numFmt w:val="taiwaneseCountingThousand"/>
      <w:lvlText w:val="（%1）"/>
      <w:lvlJc w:val="left"/>
      <w:pPr>
        <w:ind w:left="1258" w:hanging="795"/>
      </w:pPr>
      <w:rPr>
        <w:rFonts w:hint="default"/>
      </w:rPr>
    </w:lvl>
    <w:lvl w:ilvl="1" w:tplc="A092ABBA">
      <w:start w:val="1"/>
      <w:numFmt w:val="decimal"/>
      <w:lvlText w:val="%2."/>
      <w:lvlJc w:val="left"/>
      <w:pPr>
        <w:ind w:left="130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1" w15:restartNumberingAfterBreak="0">
    <w:nsid w:val="10832968"/>
    <w:multiLevelType w:val="hybridMultilevel"/>
    <w:tmpl w:val="5180FB80"/>
    <w:lvl w:ilvl="0" w:tplc="BFEA20EA">
      <w:start w:val="1"/>
      <w:numFmt w:val="taiwaneseCountingThousand"/>
      <w:lvlText w:val="（%1）"/>
      <w:lvlJc w:val="left"/>
      <w:pPr>
        <w:ind w:left="6605" w:hanging="79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660" w:hanging="480"/>
      </w:pPr>
    </w:lvl>
    <w:lvl w:ilvl="2" w:tplc="6C881018">
      <w:start w:val="1"/>
      <w:numFmt w:val="decimal"/>
      <w:lvlText w:val="(%3)"/>
      <w:lvlJc w:val="left"/>
      <w:pPr>
        <w:ind w:left="3140" w:hanging="480"/>
      </w:pPr>
      <w:rPr>
        <w:rFonts w:ascii="標楷體" w:eastAsia="標楷體" w:hAnsi="標楷體" w:hint="default"/>
        <w:sz w:val="26"/>
        <w:szCs w:val="26"/>
      </w:rPr>
    </w:lvl>
    <w:lvl w:ilvl="3" w:tplc="7C2E4EA4">
      <w:start w:val="1"/>
      <w:numFmt w:val="upperLetter"/>
      <w:lvlText w:val="%4."/>
      <w:lvlJc w:val="left"/>
      <w:pPr>
        <w:ind w:left="3620" w:hanging="480"/>
      </w:pPr>
      <w:rPr>
        <w:b w:val="0"/>
      </w:rPr>
    </w:lvl>
    <w:lvl w:ilvl="4" w:tplc="04090013">
      <w:start w:val="1"/>
      <w:numFmt w:val="upperRoman"/>
      <w:lvlText w:val="%5.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" w15:restartNumberingAfterBreak="0">
    <w:nsid w:val="158410E7"/>
    <w:multiLevelType w:val="hybridMultilevel"/>
    <w:tmpl w:val="BAE0DB68"/>
    <w:lvl w:ilvl="0" w:tplc="74FA3FC4">
      <w:start w:val="1"/>
      <w:numFmt w:val="taiwaneseCountingThousand"/>
      <w:lvlText w:val="%1、"/>
      <w:lvlJc w:val="left"/>
      <w:pPr>
        <w:ind w:left="10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3" w15:restartNumberingAfterBreak="0">
    <w:nsid w:val="257F355B"/>
    <w:multiLevelType w:val="hybridMultilevel"/>
    <w:tmpl w:val="274AB27E"/>
    <w:lvl w:ilvl="0" w:tplc="0409000F">
      <w:start w:val="1"/>
      <w:numFmt w:val="decimal"/>
      <w:lvlText w:val="%1."/>
      <w:lvlJc w:val="left"/>
      <w:pPr>
        <w:ind w:left="1795" w:hanging="480"/>
      </w:pPr>
    </w:lvl>
    <w:lvl w:ilvl="1" w:tplc="0409000F">
      <w:start w:val="1"/>
      <w:numFmt w:val="decimal"/>
      <w:lvlText w:val="%2.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755" w:hanging="480"/>
      </w:pPr>
    </w:lvl>
    <w:lvl w:ilvl="3" w:tplc="0409000F" w:tentative="1">
      <w:start w:val="1"/>
      <w:numFmt w:val="decimal"/>
      <w:lvlText w:val="%4."/>
      <w:lvlJc w:val="left"/>
      <w:pPr>
        <w:ind w:left="3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5" w:hanging="480"/>
      </w:pPr>
    </w:lvl>
    <w:lvl w:ilvl="5" w:tplc="0409001B" w:tentative="1">
      <w:start w:val="1"/>
      <w:numFmt w:val="lowerRoman"/>
      <w:lvlText w:val="%6."/>
      <w:lvlJc w:val="right"/>
      <w:pPr>
        <w:ind w:left="4195" w:hanging="480"/>
      </w:pPr>
    </w:lvl>
    <w:lvl w:ilvl="6" w:tplc="0409000F" w:tentative="1">
      <w:start w:val="1"/>
      <w:numFmt w:val="decimal"/>
      <w:lvlText w:val="%7."/>
      <w:lvlJc w:val="left"/>
      <w:pPr>
        <w:ind w:left="4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5" w:hanging="480"/>
      </w:pPr>
    </w:lvl>
    <w:lvl w:ilvl="8" w:tplc="0409001B" w:tentative="1">
      <w:start w:val="1"/>
      <w:numFmt w:val="lowerRoman"/>
      <w:lvlText w:val="%9."/>
      <w:lvlJc w:val="right"/>
      <w:pPr>
        <w:ind w:left="5635" w:hanging="480"/>
      </w:pPr>
    </w:lvl>
  </w:abstractNum>
  <w:abstractNum w:abstractNumId="4" w15:restartNumberingAfterBreak="0">
    <w:nsid w:val="26CF7CC9"/>
    <w:multiLevelType w:val="hybridMultilevel"/>
    <w:tmpl w:val="092C392E"/>
    <w:lvl w:ilvl="0" w:tplc="EA4053FC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" w:hanging="480"/>
      </w:pPr>
    </w:lvl>
    <w:lvl w:ilvl="2" w:tplc="0409001B" w:tentative="1">
      <w:start w:val="1"/>
      <w:numFmt w:val="lowerRoman"/>
      <w:lvlText w:val="%3."/>
      <w:lvlJc w:val="right"/>
      <w:pPr>
        <w:ind w:left="730" w:hanging="480"/>
      </w:pPr>
    </w:lvl>
    <w:lvl w:ilvl="3" w:tplc="0409000F" w:tentative="1">
      <w:start w:val="1"/>
      <w:numFmt w:val="decimal"/>
      <w:lvlText w:val="%4."/>
      <w:lvlJc w:val="left"/>
      <w:pPr>
        <w:ind w:left="1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0" w:hanging="480"/>
      </w:pPr>
    </w:lvl>
    <w:lvl w:ilvl="5" w:tplc="0409001B" w:tentative="1">
      <w:start w:val="1"/>
      <w:numFmt w:val="lowerRoman"/>
      <w:lvlText w:val="%6."/>
      <w:lvlJc w:val="right"/>
      <w:pPr>
        <w:ind w:left="2170" w:hanging="480"/>
      </w:pPr>
    </w:lvl>
    <w:lvl w:ilvl="6" w:tplc="0409000F" w:tentative="1">
      <w:start w:val="1"/>
      <w:numFmt w:val="decimal"/>
      <w:lvlText w:val="%7."/>
      <w:lvlJc w:val="left"/>
      <w:pPr>
        <w:ind w:left="2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0" w:hanging="480"/>
      </w:pPr>
    </w:lvl>
    <w:lvl w:ilvl="8" w:tplc="0409001B" w:tentative="1">
      <w:start w:val="1"/>
      <w:numFmt w:val="lowerRoman"/>
      <w:lvlText w:val="%9."/>
      <w:lvlJc w:val="right"/>
      <w:pPr>
        <w:ind w:left="3610" w:hanging="480"/>
      </w:pPr>
    </w:lvl>
  </w:abstractNum>
  <w:abstractNum w:abstractNumId="5" w15:restartNumberingAfterBreak="0">
    <w:nsid w:val="381A7F30"/>
    <w:multiLevelType w:val="hybridMultilevel"/>
    <w:tmpl w:val="3F7A7B00"/>
    <w:lvl w:ilvl="0" w:tplc="C51EAA96">
      <w:start w:val="1"/>
      <w:numFmt w:val="decimal"/>
      <w:lvlText w:val="%1.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6" w15:restartNumberingAfterBreak="0">
    <w:nsid w:val="39AC3465"/>
    <w:multiLevelType w:val="hybridMultilevel"/>
    <w:tmpl w:val="84146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9F5238"/>
    <w:multiLevelType w:val="hybridMultilevel"/>
    <w:tmpl w:val="84F42A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9B3DC0"/>
    <w:multiLevelType w:val="multilevel"/>
    <w:tmpl w:val="6532CD10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9D2AFD"/>
    <w:multiLevelType w:val="hybridMultilevel"/>
    <w:tmpl w:val="056A04C8"/>
    <w:lvl w:ilvl="0" w:tplc="E5EA06C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57DC0F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0861A2E">
      <w:start w:val="1"/>
      <w:numFmt w:val="decimal"/>
      <w:lvlText w:val="%3．"/>
      <w:lvlJc w:val="left"/>
      <w:pPr>
        <w:ind w:left="1680" w:hanging="720"/>
      </w:pPr>
      <w:rPr>
        <w:rFonts w:hint="default"/>
      </w:rPr>
    </w:lvl>
    <w:lvl w:ilvl="3" w:tplc="08C81962">
      <w:start w:val="1"/>
      <w:numFmt w:val="decimal"/>
      <w:lvlText w:val="(%4)"/>
      <w:lvlJc w:val="left"/>
      <w:pPr>
        <w:ind w:left="1815" w:hanging="37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704837"/>
    <w:multiLevelType w:val="hybridMultilevel"/>
    <w:tmpl w:val="193A4FC2"/>
    <w:lvl w:ilvl="0" w:tplc="A092ABB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71D449CA">
      <w:start w:val="1"/>
      <w:numFmt w:val="decimal"/>
      <w:lvlText w:val="%2."/>
      <w:lvlJc w:val="left"/>
      <w:pPr>
        <w:ind w:left="175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DB62BE"/>
    <w:multiLevelType w:val="hybridMultilevel"/>
    <w:tmpl w:val="6EA4FA04"/>
    <w:lvl w:ilvl="0" w:tplc="0B1805F2">
      <w:start w:val="1"/>
      <w:numFmt w:val="taiwaneseCountingThousand"/>
      <w:lvlText w:val="（%1）"/>
      <w:lvlJc w:val="left"/>
      <w:pPr>
        <w:ind w:left="1273" w:hanging="81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12" w15:restartNumberingAfterBreak="0">
    <w:nsid w:val="607B266D"/>
    <w:multiLevelType w:val="hybridMultilevel"/>
    <w:tmpl w:val="5B36B5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E5710B"/>
    <w:multiLevelType w:val="hybridMultilevel"/>
    <w:tmpl w:val="F95A9B52"/>
    <w:lvl w:ilvl="0" w:tplc="FF02BE54">
      <w:start w:val="1"/>
      <w:numFmt w:val="decimal"/>
      <w:suff w:val="space"/>
      <w:lvlText w:val="%1."/>
      <w:lvlJc w:val="left"/>
      <w:pPr>
        <w:ind w:left="6605" w:hanging="792"/>
      </w:pPr>
      <w:rPr>
        <w:rFonts w:hint="eastAsia"/>
        <w:strike w:val="0"/>
      </w:rPr>
    </w:lvl>
    <w:lvl w:ilvl="1" w:tplc="0409000F">
      <w:start w:val="1"/>
      <w:numFmt w:val="decimal"/>
      <w:lvlText w:val="%2."/>
      <w:lvlJc w:val="left"/>
      <w:pPr>
        <w:ind w:left="2660" w:hanging="480"/>
      </w:pPr>
    </w:lvl>
    <w:lvl w:ilvl="2" w:tplc="6C881018">
      <w:start w:val="1"/>
      <w:numFmt w:val="decimal"/>
      <w:lvlText w:val="(%3)"/>
      <w:lvlJc w:val="left"/>
      <w:pPr>
        <w:ind w:left="3140" w:hanging="480"/>
      </w:pPr>
      <w:rPr>
        <w:rFonts w:ascii="標楷體" w:eastAsia="標楷體" w:hAnsi="標楷體" w:hint="default"/>
        <w:sz w:val="26"/>
        <w:szCs w:val="26"/>
      </w:rPr>
    </w:lvl>
    <w:lvl w:ilvl="3" w:tplc="7C2E4EA4">
      <w:start w:val="1"/>
      <w:numFmt w:val="upperLetter"/>
      <w:lvlText w:val="%4."/>
      <w:lvlJc w:val="left"/>
      <w:pPr>
        <w:ind w:left="3620" w:hanging="480"/>
      </w:pPr>
      <w:rPr>
        <w:b w:val="0"/>
      </w:rPr>
    </w:lvl>
    <w:lvl w:ilvl="4" w:tplc="04090013">
      <w:start w:val="1"/>
      <w:numFmt w:val="upperRoman"/>
      <w:lvlText w:val="%5.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14" w15:restartNumberingAfterBreak="0">
    <w:nsid w:val="79962FD7"/>
    <w:multiLevelType w:val="hybridMultilevel"/>
    <w:tmpl w:val="E4063D8E"/>
    <w:lvl w:ilvl="0" w:tplc="B9DE0482">
      <w:start w:val="1"/>
      <w:numFmt w:val="decimal"/>
      <w:lvlText w:val="(%1)"/>
      <w:lvlJc w:val="left"/>
      <w:pPr>
        <w:ind w:left="13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15" w15:restartNumberingAfterBreak="0">
    <w:nsid w:val="7C2A2D76"/>
    <w:multiLevelType w:val="hybridMultilevel"/>
    <w:tmpl w:val="611AC240"/>
    <w:lvl w:ilvl="0" w:tplc="DD48CCE4">
      <w:start w:val="1"/>
      <w:numFmt w:val="taiwaneseCountingThousand"/>
      <w:lvlText w:val="（%1）"/>
      <w:lvlJc w:val="left"/>
      <w:pPr>
        <w:ind w:left="1258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3"/>
  </w:num>
  <w:num w:numId="5">
    <w:abstractNumId w:val="6"/>
  </w:num>
  <w:num w:numId="6">
    <w:abstractNumId w:val="14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  <w:num w:numId="12">
    <w:abstractNumId w:val="15"/>
  </w:num>
  <w:num w:numId="13">
    <w:abstractNumId w:val="5"/>
  </w:num>
  <w:num w:numId="14">
    <w:abstractNumId w:val="2"/>
  </w:num>
  <w:num w:numId="15">
    <w:abstractNumId w:val="12"/>
  </w:num>
  <w:num w:numId="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7E"/>
    <w:rsid w:val="00004B89"/>
    <w:rsid w:val="00005047"/>
    <w:rsid w:val="00005D22"/>
    <w:rsid w:val="00006388"/>
    <w:rsid w:val="00007E0B"/>
    <w:rsid w:val="00010B74"/>
    <w:rsid w:val="0001250A"/>
    <w:rsid w:val="00013C80"/>
    <w:rsid w:val="00013CA5"/>
    <w:rsid w:val="000167EA"/>
    <w:rsid w:val="00017465"/>
    <w:rsid w:val="000205F1"/>
    <w:rsid w:val="00022774"/>
    <w:rsid w:val="000243FA"/>
    <w:rsid w:val="00024B2B"/>
    <w:rsid w:val="000252CC"/>
    <w:rsid w:val="000256F7"/>
    <w:rsid w:val="00026DA7"/>
    <w:rsid w:val="00031E1C"/>
    <w:rsid w:val="000328FE"/>
    <w:rsid w:val="0003453A"/>
    <w:rsid w:val="00035640"/>
    <w:rsid w:val="000361AD"/>
    <w:rsid w:val="00036415"/>
    <w:rsid w:val="00043A0A"/>
    <w:rsid w:val="00053BB6"/>
    <w:rsid w:val="0005463A"/>
    <w:rsid w:val="00055633"/>
    <w:rsid w:val="00056D19"/>
    <w:rsid w:val="00062094"/>
    <w:rsid w:val="00062854"/>
    <w:rsid w:val="000656E8"/>
    <w:rsid w:val="00066869"/>
    <w:rsid w:val="00066874"/>
    <w:rsid w:val="00066AE9"/>
    <w:rsid w:val="000676E3"/>
    <w:rsid w:val="0007085D"/>
    <w:rsid w:val="00070D37"/>
    <w:rsid w:val="00071A97"/>
    <w:rsid w:val="00074731"/>
    <w:rsid w:val="00075789"/>
    <w:rsid w:val="00080BD7"/>
    <w:rsid w:val="0008223B"/>
    <w:rsid w:val="00084E9B"/>
    <w:rsid w:val="000874D6"/>
    <w:rsid w:val="000878FB"/>
    <w:rsid w:val="0009587D"/>
    <w:rsid w:val="00096485"/>
    <w:rsid w:val="00097572"/>
    <w:rsid w:val="000A0908"/>
    <w:rsid w:val="000A0C74"/>
    <w:rsid w:val="000A28EC"/>
    <w:rsid w:val="000A4C7C"/>
    <w:rsid w:val="000B16E8"/>
    <w:rsid w:val="000B33E9"/>
    <w:rsid w:val="000B39C5"/>
    <w:rsid w:val="000B3E5C"/>
    <w:rsid w:val="000B6D53"/>
    <w:rsid w:val="000C18B5"/>
    <w:rsid w:val="000C2786"/>
    <w:rsid w:val="000C27BC"/>
    <w:rsid w:val="000C3406"/>
    <w:rsid w:val="000C37C2"/>
    <w:rsid w:val="000C4BD7"/>
    <w:rsid w:val="000C4C80"/>
    <w:rsid w:val="000C553B"/>
    <w:rsid w:val="000C7823"/>
    <w:rsid w:val="000D34C2"/>
    <w:rsid w:val="000D61F3"/>
    <w:rsid w:val="000D7B98"/>
    <w:rsid w:val="000E0768"/>
    <w:rsid w:val="000E2D02"/>
    <w:rsid w:val="000E3A7B"/>
    <w:rsid w:val="000E4B81"/>
    <w:rsid w:val="000E665C"/>
    <w:rsid w:val="000E69B2"/>
    <w:rsid w:val="000E7D5A"/>
    <w:rsid w:val="000F545E"/>
    <w:rsid w:val="000F5534"/>
    <w:rsid w:val="000F61E9"/>
    <w:rsid w:val="000F67A7"/>
    <w:rsid w:val="00100F7D"/>
    <w:rsid w:val="001014B5"/>
    <w:rsid w:val="00102363"/>
    <w:rsid w:val="001058EC"/>
    <w:rsid w:val="00106BB4"/>
    <w:rsid w:val="00110145"/>
    <w:rsid w:val="001102EF"/>
    <w:rsid w:val="00110CD3"/>
    <w:rsid w:val="0011293C"/>
    <w:rsid w:val="0011798B"/>
    <w:rsid w:val="00120D69"/>
    <w:rsid w:val="001217CA"/>
    <w:rsid w:val="00124E0F"/>
    <w:rsid w:val="001275A5"/>
    <w:rsid w:val="001301E2"/>
    <w:rsid w:val="001302E0"/>
    <w:rsid w:val="00131D9E"/>
    <w:rsid w:val="001335AE"/>
    <w:rsid w:val="0013790E"/>
    <w:rsid w:val="00143E81"/>
    <w:rsid w:val="00144CC9"/>
    <w:rsid w:val="001476EF"/>
    <w:rsid w:val="001502F3"/>
    <w:rsid w:val="00151F76"/>
    <w:rsid w:val="0015249B"/>
    <w:rsid w:val="001535B6"/>
    <w:rsid w:val="0016099A"/>
    <w:rsid w:val="00161194"/>
    <w:rsid w:val="001631BC"/>
    <w:rsid w:val="00163FDE"/>
    <w:rsid w:val="00164F4D"/>
    <w:rsid w:val="001653F3"/>
    <w:rsid w:val="00166AD5"/>
    <w:rsid w:val="00167F2A"/>
    <w:rsid w:val="00170ABC"/>
    <w:rsid w:val="0017446C"/>
    <w:rsid w:val="0017669A"/>
    <w:rsid w:val="00177F40"/>
    <w:rsid w:val="001804FF"/>
    <w:rsid w:val="00180E5D"/>
    <w:rsid w:val="00184854"/>
    <w:rsid w:val="001873C4"/>
    <w:rsid w:val="001917D3"/>
    <w:rsid w:val="001930D6"/>
    <w:rsid w:val="0019391B"/>
    <w:rsid w:val="00196251"/>
    <w:rsid w:val="001A1064"/>
    <w:rsid w:val="001A33F7"/>
    <w:rsid w:val="001A343D"/>
    <w:rsid w:val="001A3D1B"/>
    <w:rsid w:val="001B0AAA"/>
    <w:rsid w:val="001B1C49"/>
    <w:rsid w:val="001C2BCF"/>
    <w:rsid w:val="001C4C39"/>
    <w:rsid w:val="001C5538"/>
    <w:rsid w:val="001C573A"/>
    <w:rsid w:val="001C6E8C"/>
    <w:rsid w:val="001C765D"/>
    <w:rsid w:val="001D115B"/>
    <w:rsid w:val="001D2849"/>
    <w:rsid w:val="001D31FE"/>
    <w:rsid w:val="001D3E24"/>
    <w:rsid w:val="001E6BBC"/>
    <w:rsid w:val="001E711E"/>
    <w:rsid w:val="001E7E2C"/>
    <w:rsid w:val="001F0940"/>
    <w:rsid w:val="002026DC"/>
    <w:rsid w:val="0020305D"/>
    <w:rsid w:val="002058F6"/>
    <w:rsid w:val="00207319"/>
    <w:rsid w:val="00210232"/>
    <w:rsid w:val="00214416"/>
    <w:rsid w:val="00214761"/>
    <w:rsid w:val="00214D13"/>
    <w:rsid w:val="0021528E"/>
    <w:rsid w:val="0021625F"/>
    <w:rsid w:val="0021796A"/>
    <w:rsid w:val="00217DFF"/>
    <w:rsid w:val="00220F52"/>
    <w:rsid w:val="00221AA5"/>
    <w:rsid w:val="00221DD7"/>
    <w:rsid w:val="00222D9D"/>
    <w:rsid w:val="00223C83"/>
    <w:rsid w:val="002246EA"/>
    <w:rsid w:val="00224914"/>
    <w:rsid w:val="00224A82"/>
    <w:rsid w:val="00231F9E"/>
    <w:rsid w:val="002330F7"/>
    <w:rsid w:val="00234BB4"/>
    <w:rsid w:val="00234BD2"/>
    <w:rsid w:val="00234C2F"/>
    <w:rsid w:val="00236C3F"/>
    <w:rsid w:val="00237567"/>
    <w:rsid w:val="002379DF"/>
    <w:rsid w:val="00245121"/>
    <w:rsid w:val="00245918"/>
    <w:rsid w:val="00246FA6"/>
    <w:rsid w:val="00253E0F"/>
    <w:rsid w:val="00254723"/>
    <w:rsid w:val="00256024"/>
    <w:rsid w:val="002562B5"/>
    <w:rsid w:val="00257801"/>
    <w:rsid w:val="0026047E"/>
    <w:rsid w:val="00261605"/>
    <w:rsid w:val="00261B5B"/>
    <w:rsid w:val="00262C1B"/>
    <w:rsid w:val="00265100"/>
    <w:rsid w:val="00265FA1"/>
    <w:rsid w:val="002679C3"/>
    <w:rsid w:val="00271293"/>
    <w:rsid w:val="00273161"/>
    <w:rsid w:val="002745F6"/>
    <w:rsid w:val="00275A5F"/>
    <w:rsid w:val="002774AD"/>
    <w:rsid w:val="002806CD"/>
    <w:rsid w:val="00281255"/>
    <w:rsid w:val="00282832"/>
    <w:rsid w:val="0028347E"/>
    <w:rsid w:val="00290E98"/>
    <w:rsid w:val="00294281"/>
    <w:rsid w:val="002963F9"/>
    <w:rsid w:val="002A4E6B"/>
    <w:rsid w:val="002A7C41"/>
    <w:rsid w:val="002B24DB"/>
    <w:rsid w:val="002B3676"/>
    <w:rsid w:val="002C3132"/>
    <w:rsid w:val="002C529A"/>
    <w:rsid w:val="002D0C4C"/>
    <w:rsid w:val="002D112F"/>
    <w:rsid w:val="002D2CC5"/>
    <w:rsid w:val="002D578A"/>
    <w:rsid w:val="002D7472"/>
    <w:rsid w:val="002E180F"/>
    <w:rsid w:val="002E4C84"/>
    <w:rsid w:val="002E58E6"/>
    <w:rsid w:val="002E5F66"/>
    <w:rsid w:val="002E637D"/>
    <w:rsid w:val="002E7C65"/>
    <w:rsid w:val="002F3182"/>
    <w:rsid w:val="002F71E4"/>
    <w:rsid w:val="00300753"/>
    <w:rsid w:val="0030094A"/>
    <w:rsid w:val="00301BFB"/>
    <w:rsid w:val="00302902"/>
    <w:rsid w:val="0030518A"/>
    <w:rsid w:val="003119BF"/>
    <w:rsid w:val="003125CB"/>
    <w:rsid w:val="00312779"/>
    <w:rsid w:val="00313909"/>
    <w:rsid w:val="00313E7C"/>
    <w:rsid w:val="00315E0C"/>
    <w:rsid w:val="003179B8"/>
    <w:rsid w:val="00322941"/>
    <w:rsid w:val="00323339"/>
    <w:rsid w:val="00323CF6"/>
    <w:rsid w:val="00325366"/>
    <w:rsid w:val="00326BED"/>
    <w:rsid w:val="003277B6"/>
    <w:rsid w:val="0033404F"/>
    <w:rsid w:val="0033437B"/>
    <w:rsid w:val="00336275"/>
    <w:rsid w:val="0033659E"/>
    <w:rsid w:val="003415AD"/>
    <w:rsid w:val="00343CD4"/>
    <w:rsid w:val="003462C9"/>
    <w:rsid w:val="003506D4"/>
    <w:rsid w:val="00350723"/>
    <w:rsid w:val="003536E9"/>
    <w:rsid w:val="00353A98"/>
    <w:rsid w:val="00357D3E"/>
    <w:rsid w:val="003604E1"/>
    <w:rsid w:val="00360B6D"/>
    <w:rsid w:val="00365A1B"/>
    <w:rsid w:val="0036774D"/>
    <w:rsid w:val="0036794F"/>
    <w:rsid w:val="00367B0C"/>
    <w:rsid w:val="00373406"/>
    <w:rsid w:val="00373AC7"/>
    <w:rsid w:val="00374CD9"/>
    <w:rsid w:val="00375567"/>
    <w:rsid w:val="00380F31"/>
    <w:rsid w:val="0038216C"/>
    <w:rsid w:val="0038391B"/>
    <w:rsid w:val="0038645F"/>
    <w:rsid w:val="00390513"/>
    <w:rsid w:val="00391BF8"/>
    <w:rsid w:val="00391E58"/>
    <w:rsid w:val="00391F3C"/>
    <w:rsid w:val="00392FD6"/>
    <w:rsid w:val="00394BF5"/>
    <w:rsid w:val="00397345"/>
    <w:rsid w:val="003A38D6"/>
    <w:rsid w:val="003A431B"/>
    <w:rsid w:val="003B0CF0"/>
    <w:rsid w:val="003B371C"/>
    <w:rsid w:val="003B3A9C"/>
    <w:rsid w:val="003C2FED"/>
    <w:rsid w:val="003C316A"/>
    <w:rsid w:val="003C3564"/>
    <w:rsid w:val="003C4A00"/>
    <w:rsid w:val="003C4A74"/>
    <w:rsid w:val="003C6B95"/>
    <w:rsid w:val="003C7DDA"/>
    <w:rsid w:val="003D17FE"/>
    <w:rsid w:val="003D5F56"/>
    <w:rsid w:val="003D6D42"/>
    <w:rsid w:val="003E0343"/>
    <w:rsid w:val="003E315E"/>
    <w:rsid w:val="003E66B4"/>
    <w:rsid w:val="003E7526"/>
    <w:rsid w:val="003E7DF1"/>
    <w:rsid w:val="003F1322"/>
    <w:rsid w:val="003F4F1B"/>
    <w:rsid w:val="003F522E"/>
    <w:rsid w:val="003F6556"/>
    <w:rsid w:val="003F70FA"/>
    <w:rsid w:val="00400907"/>
    <w:rsid w:val="004111EB"/>
    <w:rsid w:val="00412272"/>
    <w:rsid w:val="0041228B"/>
    <w:rsid w:val="00412396"/>
    <w:rsid w:val="00412D86"/>
    <w:rsid w:val="004155AA"/>
    <w:rsid w:val="00415F7F"/>
    <w:rsid w:val="0041660E"/>
    <w:rsid w:val="0041682F"/>
    <w:rsid w:val="004309A9"/>
    <w:rsid w:val="00432A77"/>
    <w:rsid w:val="00437575"/>
    <w:rsid w:val="00446456"/>
    <w:rsid w:val="00446C7E"/>
    <w:rsid w:val="00450507"/>
    <w:rsid w:val="0045534B"/>
    <w:rsid w:val="00455BFE"/>
    <w:rsid w:val="00455F14"/>
    <w:rsid w:val="00462AD1"/>
    <w:rsid w:val="00462E7F"/>
    <w:rsid w:val="00463431"/>
    <w:rsid w:val="0046499A"/>
    <w:rsid w:val="004710E1"/>
    <w:rsid w:val="00472660"/>
    <w:rsid w:val="00475B36"/>
    <w:rsid w:val="00480E9F"/>
    <w:rsid w:val="004828A6"/>
    <w:rsid w:val="00482BD2"/>
    <w:rsid w:val="00484FB3"/>
    <w:rsid w:val="00491B24"/>
    <w:rsid w:val="004956F1"/>
    <w:rsid w:val="004957F6"/>
    <w:rsid w:val="004A1B87"/>
    <w:rsid w:val="004A2691"/>
    <w:rsid w:val="004A2818"/>
    <w:rsid w:val="004A41F6"/>
    <w:rsid w:val="004A693E"/>
    <w:rsid w:val="004A70D4"/>
    <w:rsid w:val="004A7C97"/>
    <w:rsid w:val="004B2DCB"/>
    <w:rsid w:val="004B4FB1"/>
    <w:rsid w:val="004B525E"/>
    <w:rsid w:val="004B59E4"/>
    <w:rsid w:val="004B665E"/>
    <w:rsid w:val="004C0A17"/>
    <w:rsid w:val="004C1A1F"/>
    <w:rsid w:val="004C2CEA"/>
    <w:rsid w:val="004C3F96"/>
    <w:rsid w:val="004C6AAB"/>
    <w:rsid w:val="004D259B"/>
    <w:rsid w:val="004D47CE"/>
    <w:rsid w:val="004D6D9B"/>
    <w:rsid w:val="004E202C"/>
    <w:rsid w:val="004E265F"/>
    <w:rsid w:val="004E3DDF"/>
    <w:rsid w:val="004E3FAE"/>
    <w:rsid w:val="004F096F"/>
    <w:rsid w:val="004F50E0"/>
    <w:rsid w:val="004F5E6E"/>
    <w:rsid w:val="004F6485"/>
    <w:rsid w:val="004F7F30"/>
    <w:rsid w:val="0050134F"/>
    <w:rsid w:val="0050217E"/>
    <w:rsid w:val="00511BC4"/>
    <w:rsid w:val="0051675A"/>
    <w:rsid w:val="0051680F"/>
    <w:rsid w:val="0052208C"/>
    <w:rsid w:val="00522AF6"/>
    <w:rsid w:val="00522C1F"/>
    <w:rsid w:val="005261A1"/>
    <w:rsid w:val="00532A47"/>
    <w:rsid w:val="00533D6B"/>
    <w:rsid w:val="00541B64"/>
    <w:rsid w:val="0054390E"/>
    <w:rsid w:val="00544CE4"/>
    <w:rsid w:val="00546753"/>
    <w:rsid w:val="00550F7C"/>
    <w:rsid w:val="00552D50"/>
    <w:rsid w:val="005549D4"/>
    <w:rsid w:val="00556E5E"/>
    <w:rsid w:val="00557EEB"/>
    <w:rsid w:val="00560D75"/>
    <w:rsid w:val="00560EF9"/>
    <w:rsid w:val="00570B6D"/>
    <w:rsid w:val="005734F3"/>
    <w:rsid w:val="0057377E"/>
    <w:rsid w:val="0058037A"/>
    <w:rsid w:val="00580CD6"/>
    <w:rsid w:val="00582400"/>
    <w:rsid w:val="00584B87"/>
    <w:rsid w:val="00584CC6"/>
    <w:rsid w:val="00585F34"/>
    <w:rsid w:val="00587C69"/>
    <w:rsid w:val="0059160B"/>
    <w:rsid w:val="00592E19"/>
    <w:rsid w:val="00596808"/>
    <w:rsid w:val="005A1B0A"/>
    <w:rsid w:val="005A2C52"/>
    <w:rsid w:val="005A4E97"/>
    <w:rsid w:val="005B1DF2"/>
    <w:rsid w:val="005B4FC2"/>
    <w:rsid w:val="005B7129"/>
    <w:rsid w:val="005C0FF6"/>
    <w:rsid w:val="005C35E4"/>
    <w:rsid w:val="005C3743"/>
    <w:rsid w:val="005C5951"/>
    <w:rsid w:val="005C7DB7"/>
    <w:rsid w:val="005D0FC1"/>
    <w:rsid w:val="005D48B0"/>
    <w:rsid w:val="005D591B"/>
    <w:rsid w:val="005D6709"/>
    <w:rsid w:val="005E50AE"/>
    <w:rsid w:val="005F0D00"/>
    <w:rsid w:val="005F0F73"/>
    <w:rsid w:val="005F3D7C"/>
    <w:rsid w:val="005F420A"/>
    <w:rsid w:val="006015B8"/>
    <w:rsid w:val="00602D84"/>
    <w:rsid w:val="006037F6"/>
    <w:rsid w:val="0060693D"/>
    <w:rsid w:val="006069ED"/>
    <w:rsid w:val="00622001"/>
    <w:rsid w:val="006240DC"/>
    <w:rsid w:val="00630345"/>
    <w:rsid w:val="00630F4D"/>
    <w:rsid w:val="00632CE3"/>
    <w:rsid w:val="00637A9B"/>
    <w:rsid w:val="00637C16"/>
    <w:rsid w:val="006432E0"/>
    <w:rsid w:val="0064404F"/>
    <w:rsid w:val="006444AC"/>
    <w:rsid w:val="00645453"/>
    <w:rsid w:val="0064549C"/>
    <w:rsid w:val="0065440B"/>
    <w:rsid w:val="00655A76"/>
    <w:rsid w:val="0065650D"/>
    <w:rsid w:val="0066022A"/>
    <w:rsid w:val="00660B03"/>
    <w:rsid w:val="00662BD3"/>
    <w:rsid w:val="00666EDB"/>
    <w:rsid w:val="00667FC6"/>
    <w:rsid w:val="00671DB9"/>
    <w:rsid w:val="006777AA"/>
    <w:rsid w:val="00681805"/>
    <w:rsid w:val="00681EB2"/>
    <w:rsid w:val="00687CB7"/>
    <w:rsid w:val="00693556"/>
    <w:rsid w:val="006940DA"/>
    <w:rsid w:val="006A06BA"/>
    <w:rsid w:val="006A3AC0"/>
    <w:rsid w:val="006A3E3F"/>
    <w:rsid w:val="006A5854"/>
    <w:rsid w:val="006A6432"/>
    <w:rsid w:val="006B08A6"/>
    <w:rsid w:val="006B0C29"/>
    <w:rsid w:val="006B7671"/>
    <w:rsid w:val="006C0038"/>
    <w:rsid w:val="006C07D3"/>
    <w:rsid w:val="006C1D99"/>
    <w:rsid w:val="006C2065"/>
    <w:rsid w:val="006C28B9"/>
    <w:rsid w:val="006C41AF"/>
    <w:rsid w:val="006C49B3"/>
    <w:rsid w:val="006C4A03"/>
    <w:rsid w:val="006C5099"/>
    <w:rsid w:val="006C558B"/>
    <w:rsid w:val="006C6D15"/>
    <w:rsid w:val="006D1781"/>
    <w:rsid w:val="006D4E5A"/>
    <w:rsid w:val="006D5A20"/>
    <w:rsid w:val="006D6904"/>
    <w:rsid w:val="006E07DA"/>
    <w:rsid w:val="006E0C95"/>
    <w:rsid w:val="006E2042"/>
    <w:rsid w:val="006E2DE0"/>
    <w:rsid w:val="006E544B"/>
    <w:rsid w:val="006E66BD"/>
    <w:rsid w:val="006E7485"/>
    <w:rsid w:val="006F3DCB"/>
    <w:rsid w:val="006F3EAB"/>
    <w:rsid w:val="006F3EC0"/>
    <w:rsid w:val="006F443B"/>
    <w:rsid w:val="006F4B8F"/>
    <w:rsid w:val="006F72A0"/>
    <w:rsid w:val="007002FB"/>
    <w:rsid w:val="00702361"/>
    <w:rsid w:val="007043AB"/>
    <w:rsid w:val="00705641"/>
    <w:rsid w:val="00706563"/>
    <w:rsid w:val="00712D65"/>
    <w:rsid w:val="007136FB"/>
    <w:rsid w:val="00714DAE"/>
    <w:rsid w:val="00720A63"/>
    <w:rsid w:val="007218F7"/>
    <w:rsid w:val="0072340B"/>
    <w:rsid w:val="0072477C"/>
    <w:rsid w:val="007247AF"/>
    <w:rsid w:val="00726291"/>
    <w:rsid w:val="00731CB8"/>
    <w:rsid w:val="00733F9E"/>
    <w:rsid w:val="00735439"/>
    <w:rsid w:val="00737A97"/>
    <w:rsid w:val="0074153C"/>
    <w:rsid w:val="00741D05"/>
    <w:rsid w:val="00744847"/>
    <w:rsid w:val="00747B7E"/>
    <w:rsid w:val="007504C7"/>
    <w:rsid w:val="00750FE9"/>
    <w:rsid w:val="00750FF9"/>
    <w:rsid w:val="00751676"/>
    <w:rsid w:val="00751D6E"/>
    <w:rsid w:val="007556ED"/>
    <w:rsid w:val="007600E3"/>
    <w:rsid w:val="007622E0"/>
    <w:rsid w:val="007638A6"/>
    <w:rsid w:val="0076578F"/>
    <w:rsid w:val="00766EF1"/>
    <w:rsid w:val="00772C7C"/>
    <w:rsid w:val="0077315A"/>
    <w:rsid w:val="00785F46"/>
    <w:rsid w:val="00786042"/>
    <w:rsid w:val="00790000"/>
    <w:rsid w:val="0079074D"/>
    <w:rsid w:val="00790AB7"/>
    <w:rsid w:val="00797AB7"/>
    <w:rsid w:val="007A0C2D"/>
    <w:rsid w:val="007A0C4E"/>
    <w:rsid w:val="007A117F"/>
    <w:rsid w:val="007A1DFF"/>
    <w:rsid w:val="007A2750"/>
    <w:rsid w:val="007A29BD"/>
    <w:rsid w:val="007A2E50"/>
    <w:rsid w:val="007A2E71"/>
    <w:rsid w:val="007A4AA3"/>
    <w:rsid w:val="007A5F87"/>
    <w:rsid w:val="007A6E5B"/>
    <w:rsid w:val="007B03E8"/>
    <w:rsid w:val="007B0637"/>
    <w:rsid w:val="007B0A56"/>
    <w:rsid w:val="007B3C90"/>
    <w:rsid w:val="007B447C"/>
    <w:rsid w:val="007B4816"/>
    <w:rsid w:val="007B4F35"/>
    <w:rsid w:val="007C0F58"/>
    <w:rsid w:val="007C1E6C"/>
    <w:rsid w:val="007C333D"/>
    <w:rsid w:val="007C4A58"/>
    <w:rsid w:val="007C7DC6"/>
    <w:rsid w:val="007D1AB2"/>
    <w:rsid w:val="007D1CFD"/>
    <w:rsid w:val="007D1E51"/>
    <w:rsid w:val="007D2870"/>
    <w:rsid w:val="007D2A8F"/>
    <w:rsid w:val="007D4CD1"/>
    <w:rsid w:val="007D5A8D"/>
    <w:rsid w:val="007D60C4"/>
    <w:rsid w:val="007D6B05"/>
    <w:rsid w:val="007E2ABE"/>
    <w:rsid w:val="007E337D"/>
    <w:rsid w:val="007E5ADD"/>
    <w:rsid w:val="007E6761"/>
    <w:rsid w:val="007F02C7"/>
    <w:rsid w:val="007F1857"/>
    <w:rsid w:val="008067F4"/>
    <w:rsid w:val="00807A8D"/>
    <w:rsid w:val="00807B45"/>
    <w:rsid w:val="008138C1"/>
    <w:rsid w:val="00813CB4"/>
    <w:rsid w:val="00815E8F"/>
    <w:rsid w:val="008201EB"/>
    <w:rsid w:val="00820A41"/>
    <w:rsid w:val="00820BDC"/>
    <w:rsid w:val="00821D65"/>
    <w:rsid w:val="00822D00"/>
    <w:rsid w:val="00823A12"/>
    <w:rsid w:val="00824087"/>
    <w:rsid w:val="008241EE"/>
    <w:rsid w:val="008257AC"/>
    <w:rsid w:val="0082633D"/>
    <w:rsid w:val="008333E6"/>
    <w:rsid w:val="00835FA5"/>
    <w:rsid w:val="0083699B"/>
    <w:rsid w:val="00837696"/>
    <w:rsid w:val="008410BB"/>
    <w:rsid w:val="0084175A"/>
    <w:rsid w:val="0084256A"/>
    <w:rsid w:val="00845C79"/>
    <w:rsid w:val="00850FC0"/>
    <w:rsid w:val="00851D0E"/>
    <w:rsid w:val="00851FF0"/>
    <w:rsid w:val="00861B62"/>
    <w:rsid w:val="008648C9"/>
    <w:rsid w:val="0086541F"/>
    <w:rsid w:val="008676AF"/>
    <w:rsid w:val="008730CC"/>
    <w:rsid w:val="008732F5"/>
    <w:rsid w:val="00874105"/>
    <w:rsid w:val="0087647A"/>
    <w:rsid w:val="008764B5"/>
    <w:rsid w:val="0087763E"/>
    <w:rsid w:val="00881551"/>
    <w:rsid w:val="00882EBE"/>
    <w:rsid w:val="00884B4D"/>
    <w:rsid w:val="00884BD7"/>
    <w:rsid w:val="0088637C"/>
    <w:rsid w:val="00886BB6"/>
    <w:rsid w:val="00890CFA"/>
    <w:rsid w:val="0089212A"/>
    <w:rsid w:val="00897FA2"/>
    <w:rsid w:val="008A2C8E"/>
    <w:rsid w:val="008B1CBD"/>
    <w:rsid w:val="008B2E91"/>
    <w:rsid w:val="008B40C1"/>
    <w:rsid w:val="008B4FC1"/>
    <w:rsid w:val="008B512E"/>
    <w:rsid w:val="008B6704"/>
    <w:rsid w:val="008C2E47"/>
    <w:rsid w:val="008C5E5C"/>
    <w:rsid w:val="008C68EF"/>
    <w:rsid w:val="008C7D03"/>
    <w:rsid w:val="008D2264"/>
    <w:rsid w:val="008D2720"/>
    <w:rsid w:val="008D41C4"/>
    <w:rsid w:val="008E0094"/>
    <w:rsid w:val="008E0130"/>
    <w:rsid w:val="008E01C5"/>
    <w:rsid w:val="008E3006"/>
    <w:rsid w:val="008E53E0"/>
    <w:rsid w:val="008F10D0"/>
    <w:rsid w:val="008F1914"/>
    <w:rsid w:val="008F3A8E"/>
    <w:rsid w:val="008F5037"/>
    <w:rsid w:val="009121A0"/>
    <w:rsid w:val="00912C5E"/>
    <w:rsid w:val="00915C62"/>
    <w:rsid w:val="009249C0"/>
    <w:rsid w:val="009272A6"/>
    <w:rsid w:val="0093020A"/>
    <w:rsid w:val="0093081D"/>
    <w:rsid w:val="00931644"/>
    <w:rsid w:val="00931884"/>
    <w:rsid w:val="00931928"/>
    <w:rsid w:val="00931B44"/>
    <w:rsid w:val="00931F18"/>
    <w:rsid w:val="0093250D"/>
    <w:rsid w:val="00932E18"/>
    <w:rsid w:val="00936733"/>
    <w:rsid w:val="009368BE"/>
    <w:rsid w:val="009368F4"/>
    <w:rsid w:val="00936BE5"/>
    <w:rsid w:val="00941F88"/>
    <w:rsid w:val="0094254D"/>
    <w:rsid w:val="0094470B"/>
    <w:rsid w:val="00947600"/>
    <w:rsid w:val="0094798A"/>
    <w:rsid w:val="00951B14"/>
    <w:rsid w:val="00951B45"/>
    <w:rsid w:val="009540CB"/>
    <w:rsid w:val="009544BB"/>
    <w:rsid w:val="009579C2"/>
    <w:rsid w:val="0096197F"/>
    <w:rsid w:val="009636C5"/>
    <w:rsid w:val="00970202"/>
    <w:rsid w:val="0097297A"/>
    <w:rsid w:val="00975DE3"/>
    <w:rsid w:val="00977924"/>
    <w:rsid w:val="00977C29"/>
    <w:rsid w:val="00981D37"/>
    <w:rsid w:val="00984081"/>
    <w:rsid w:val="00990C5A"/>
    <w:rsid w:val="00991109"/>
    <w:rsid w:val="00992612"/>
    <w:rsid w:val="00993DAB"/>
    <w:rsid w:val="009978DF"/>
    <w:rsid w:val="00997F88"/>
    <w:rsid w:val="009A2B78"/>
    <w:rsid w:val="009A310A"/>
    <w:rsid w:val="009A4F77"/>
    <w:rsid w:val="009A771E"/>
    <w:rsid w:val="009B10C1"/>
    <w:rsid w:val="009B4DC3"/>
    <w:rsid w:val="009C065D"/>
    <w:rsid w:val="009D2C46"/>
    <w:rsid w:val="009D5667"/>
    <w:rsid w:val="009E26BB"/>
    <w:rsid w:val="009E302E"/>
    <w:rsid w:val="009F5D99"/>
    <w:rsid w:val="00A01DA4"/>
    <w:rsid w:val="00A037E0"/>
    <w:rsid w:val="00A0422B"/>
    <w:rsid w:val="00A11EEB"/>
    <w:rsid w:val="00A145B2"/>
    <w:rsid w:val="00A27A08"/>
    <w:rsid w:val="00A27F0F"/>
    <w:rsid w:val="00A30DE5"/>
    <w:rsid w:val="00A3579A"/>
    <w:rsid w:val="00A36710"/>
    <w:rsid w:val="00A36F99"/>
    <w:rsid w:val="00A3746F"/>
    <w:rsid w:val="00A45D46"/>
    <w:rsid w:val="00A47917"/>
    <w:rsid w:val="00A55FDB"/>
    <w:rsid w:val="00A5684B"/>
    <w:rsid w:val="00A6632A"/>
    <w:rsid w:val="00A67161"/>
    <w:rsid w:val="00A71C5F"/>
    <w:rsid w:val="00A722C1"/>
    <w:rsid w:val="00A74F70"/>
    <w:rsid w:val="00A7625C"/>
    <w:rsid w:val="00A7671B"/>
    <w:rsid w:val="00A804A4"/>
    <w:rsid w:val="00A8204E"/>
    <w:rsid w:val="00A82F1E"/>
    <w:rsid w:val="00A83ED0"/>
    <w:rsid w:val="00A843AD"/>
    <w:rsid w:val="00A850AC"/>
    <w:rsid w:val="00A85987"/>
    <w:rsid w:val="00A91193"/>
    <w:rsid w:val="00A91194"/>
    <w:rsid w:val="00A932B2"/>
    <w:rsid w:val="00A94095"/>
    <w:rsid w:val="00A977F7"/>
    <w:rsid w:val="00AA0E53"/>
    <w:rsid w:val="00AA156D"/>
    <w:rsid w:val="00AA2D72"/>
    <w:rsid w:val="00AA2F9D"/>
    <w:rsid w:val="00AA4A59"/>
    <w:rsid w:val="00AA7059"/>
    <w:rsid w:val="00AB30A5"/>
    <w:rsid w:val="00AC1A30"/>
    <w:rsid w:val="00AC26D4"/>
    <w:rsid w:val="00AC34C6"/>
    <w:rsid w:val="00AC4153"/>
    <w:rsid w:val="00AC4BE3"/>
    <w:rsid w:val="00AC53E8"/>
    <w:rsid w:val="00AC6718"/>
    <w:rsid w:val="00AC6811"/>
    <w:rsid w:val="00AD20B1"/>
    <w:rsid w:val="00AD5E2D"/>
    <w:rsid w:val="00AD72F9"/>
    <w:rsid w:val="00AD7848"/>
    <w:rsid w:val="00AD7F2C"/>
    <w:rsid w:val="00AE333C"/>
    <w:rsid w:val="00AE3BF0"/>
    <w:rsid w:val="00AF48FB"/>
    <w:rsid w:val="00B003D9"/>
    <w:rsid w:val="00B01276"/>
    <w:rsid w:val="00B079E1"/>
    <w:rsid w:val="00B12E4F"/>
    <w:rsid w:val="00B1394F"/>
    <w:rsid w:val="00B13E5C"/>
    <w:rsid w:val="00B14B55"/>
    <w:rsid w:val="00B17609"/>
    <w:rsid w:val="00B1797F"/>
    <w:rsid w:val="00B2034F"/>
    <w:rsid w:val="00B2064F"/>
    <w:rsid w:val="00B23295"/>
    <w:rsid w:val="00B25E54"/>
    <w:rsid w:val="00B26E3E"/>
    <w:rsid w:val="00B333A6"/>
    <w:rsid w:val="00B342E0"/>
    <w:rsid w:val="00B356BD"/>
    <w:rsid w:val="00B37E5F"/>
    <w:rsid w:val="00B37F14"/>
    <w:rsid w:val="00B37F34"/>
    <w:rsid w:val="00B4093C"/>
    <w:rsid w:val="00B411BC"/>
    <w:rsid w:val="00B4443F"/>
    <w:rsid w:val="00B50C5B"/>
    <w:rsid w:val="00B5198F"/>
    <w:rsid w:val="00B51C4E"/>
    <w:rsid w:val="00B52F78"/>
    <w:rsid w:val="00B5489A"/>
    <w:rsid w:val="00B54D94"/>
    <w:rsid w:val="00B56FCC"/>
    <w:rsid w:val="00B57EF9"/>
    <w:rsid w:val="00B6201D"/>
    <w:rsid w:val="00B64137"/>
    <w:rsid w:val="00B650F4"/>
    <w:rsid w:val="00B677E1"/>
    <w:rsid w:val="00B67DC3"/>
    <w:rsid w:val="00B72054"/>
    <w:rsid w:val="00B72E0B"/>
    <w:rsid w:val="00B760CC"/>
    <w:rsid w:val="00B833D8"/>
    <w:rsid w:val="00B835E5"/>
    <w:rsid w:val="00B83661"/>
    <w:rsid w:val="00B8670C"/>
    <w:rsid w:val="00B92E8E"/>
    <w:rsid w:val="00B94740"/>
    <w:rsid w:val="00B96816"/>
    <w:rsid w:val="00BA3C32"/>
    <w:rsid w:val="00BA6737"/>
    <w:rsid w:val="00BB1460"/>
    <w:rsid w:val="00BB1B09"/>
    <w:rsid w:val="00BB70B1"/>
    <w:rsid w:val="00BC18A4"/>
    <w:rsid w:val="00BC19B2"/>
    <w:rsid w:val="00BC61A6"/>
    <w:rsid w:val="00BC64FF"/>
    <w:rsid w:val="00BC6AC3"/>
    <w:rsid w:val="00BD07B5"/>
    <w:rsid w:val="00BD248C"/>
    <w:rsid w:val="00BD5DC5"/>
    <w:rsid w:val="00BD63FD"/>
    <w:rsid w:val="00BD7C3F"/>
    <w:rsid w:val="00BE323D"/>
    <w:rsid w:val="00BE3280"/>
    <w:rsid w:val="00BE3F9D"/>
    <w:rsid w:val="00BE40CB"/>
    <w:rsid w:val="00BE4A20"/>
    <w:rsid w:val="00BE7B6C"/>
    <w:rsid w:val="00BF1A7F"/>
    <w:rsid w:val="00BF1E9D"/>
    <w:rsid w:val="00BF24FB"/>
    <w:rsid w:val="00BF4B30"/>
    <w:rsid w:val="00BF4DF3"/>
    <w:rsid w:val="00BF6283"/>
    <w:rsid w:val="00C02302"/>
    <w:rsid w:val="00C026A9"/>
    <w:rsid w:val="00C031DC"/>
    <w:rsid w:val="00C03B01"/>
    <w:rsid w:val="00C04069"/>
    <w:rsid w:val="00C05985"/>
    <w:rsid w:val="00C06822"/>
    <w:rsid w:val="00C06FF5"/>
    <w:rsid w:val="00C13E5E"/>
    <w:rsid w:val="00C14EB4"/>
    <w:rsid w:val="00C2287E"/>
    <w:rsid w:val="00C23006"/>
    <w:rsid w:val="00C25022"/>
    <w:rsid w:val="00C262A2"/>
    <w:rsid w:val="00C26863"/>
    <w:rsid w:val="00C3053F"/>
    <w:rsid w:val="00C31A63"/>
    <w:rsid w:val="00C32D34"/>
    <w:rsid w:val="00C34E8A"/>
    <w:rsid w:val="00C350DC"/>
    <w:rsid w:val="00C36D30"/>
    <w:rsid w:val="00C40786"/>
    <w:rsid w:val="00C41F25"/>
    <w:rsid w:val="00C46D12"/>
    <w:rsid w:val="00C471FF"/>
    <w:rsid w:val="00C50FE7"/>
    <w:rsid w:val="00C55866"/>
    <w:rsid w:val="00C57878"/>
    <w:rsid w:val="00C625EF"/>
    <w:rsid w:val="00C6435E"/>
    <w:rsid w:val="00C663EB"/>
    <w:rsid w:val="00C74017"/>
    <w:rsid w:val="00C75E0A"/>
    <w:rsid w:val="00C76748"/>
    <w:rsid w:val="00C805B9"/>
    <w:rsid w:val="00C86212"/>
    <w:rsid w:val="00C8775A"/>
    <w:rsid w:val="00C953DA"/>
    <w:rsid w:val="00C96966"/>
    <w:rsid w:val="00CA75A3"/>
    <w:rsid w:val="00CB360D"/>
    <w:rsid w:val="00CB4ADA"/>
    <w:rsid w:val="00CC12BD"/>
    <w:rsid w:val="00CC5E6B"/>
    <w:rsid w:val="00CC6A44"/>
    <w:rsid w:val="00CD3CA5"/>
    <w:rsid w:val="00CE003A"/>
    <w:rsid w:val="00CE18E2"/>
    <w:rsid w:val="00CE5530"/>
    <w:rsid w:val="00CE60E6"/>
    <w:rsid w:val="00CF0596"/>
    <w:rsid w:val="00CF19EE"/>
    <w:rsid w:val="00CF74A2"/>
    <w:rsid w:val="00D00151"/>
    <w:rsid w:val="00D02A38"/>
    <w:rsid w:val="00D05D57"/>
    <w:rsid w:val="00D109D7"/>
    <w:rsid w:val="00D150CD"/>
    <w:rsid w:val="00D1572F"/>
    <w:rsid w:val="00D23F4E"/>
    <w:rsid w:val="00D26019"/>
    <w:rsid w:val="00D30D94"/>
    <w:rsid w:val="00D32282"/>
    <w:rsid w:val="00D334DB"/>
    <w:rsid w:val="00D363F3"/>
    <w:rsid w:val="00D47BB5"/>
    <w:rsid w:val="00D505E7"/>
    <w:rsid w:val="00D52659"/>
    <w:rsid w:val="00D52A90"/>
    <w:rsid w:val="00D537B5"/>
    <w:rsid w:val="00D542AC"/>
    <w:rsid w:val="00D57A1D"/>
    <w:rsid w:val="00D673AA"/>
    <w:rsid w:val="00D67E3A"/>
    <w:rsid w:val="00D73929"/>
    <w:rsid w:val="00D74066"/>
    <w:rsid w:val="00D75099"/>
    <w:rsid w:val="00D75EED"/>
    <w:rsid w:val="00D77E39"/>
    <w:rsid w:val="00D81EB3"/>
    <w:rsid w:val="00D824CE"/>
    <w:rsid w:val="00D87A99"/>
    <w:rsid w:val="00D911B3"/>
    <w:rsid w:val="00D93C8D"/>
    <w:rsid w:val="00D952A6"/>
    <w:rsid w:val="00D95434"/>
    <w:rsid w:val="00D95CEA"/>
    <w:rsid w:val="00D97469"/>
    <w:rsid w:val="00D978A1"/>
    <w:rsid w:val="00DA5344"/>
    <w:rsid w:val="00DA5FC0"/>
    <w:rsid w:val="00DA7F32"/>
    <w:rsid w:val="00DB56C1"/>
    <w:rsid w:val="00DB7844"/>
    <w:rsid w:val="00DB7D8B"/>
    <w:rsid w:val="00DC1CCF"/>
    <w:rsid w:val="00DC244C"/>
    <w:rsid w:val="00DC7CBD"/>
    <w:rsid w:val="00DD1AF3"/>
    <w:rsid w:val="00DD1CE5"/>
    <w:rsid w:val="00DD2CF1"/>
    <w:rsid w:val="00DD2FC4"/>
    <w:rsid w:val="00DD401D"/>
    <w:rsid w:val="00DD75D6"/>
    <w:rsid w:val="00DD7A9C"/>
    <w:rsid w:val="00DE0E37"/>
    <w:rsid w:val="00DE33EB"/>
    <w:rsid w:val="00E03DBF"/>
    <w:rsid w:val="00E0534C"/>
    <w:rsid w:val="00E068B9"/>
    <w:rsid w:val="00E07957"/>
    <w:rsid w:val="00E12CD8"/>
    <w:rsid w:val="00E132AE"/>
    <w:rsid w:val="00E1340F"/>
    <w:rsid w:val="00E1575B"/>
    <w:rsid w:val="00E1626E"/>
    <w:rsid w:val="00E1648B"/>
    <w:rsid w:val="00E1736F"/>
    <w:rsid w:val="00E17872"/>
    <w:rsid w:val="00E2108F"/>
    <w:rsid w:val="00E21C40"/>
    <w:rsid w:val="00E22240"/>
    <w:rsid w:val="00E25E45"/>
    <w:rsid w:val="00E261E5"/>
    <w:rsid w:val="00E30630"/>
    <w:rsid w:val="00E3118A"/>
    <w:rsid w:val="00E314CB"/>
    <w:rsid w:val="00E439D6"/>
    <w:rsid w:val="00E4712E"/>
    <w:rsid w:val="00E546F1"/>
    <w:rsid w:val="00E61EAF"/>
    <w:rsid w:val="00E659C1"/>
    <w:rsid w:val="00E66516"/>
    <w:rsid w:val="00E66817"/>
    <w:rsid w:val="00E70FD1"/>
    <w:rsid w:val="00E743F8"/>
    <w:rsid w:val="00E74CEC"/>
    <w:rsid w:val="00E76D1A"/>
    <w:rsid w:val="00E77E1A"/>
    <w:rsid w:val="00E80366"/>
    <w:rsid w:val="00E84251"/>
    <w:rsid w:val="00E85348"/>
    <w:rsid w:val="00E8649C"/>
    <w:rsid w:val="00E9425F"/>
    <w:rsid w:val="00E94544"/>
    <w:rsid w:val="00E961D3"/>
    <w:rsid w:val="00EA07FC"/>
    <w:rsid w:val="00EA271F"/>
    <w:rsid w:val="00EA35C8"/>
    <w:rsid w:val="00EA6DC8"/>
    <w:rsid w:val="00EB0BD9"/>
    <w:rsid w:val="00EB7FE9"/>
    <w:rsid w:val="00EC0105"/>
    <w:rsid w:val="00EC02A2"/>
    <w:rsid w:val="00EC11DA"/>
    <w:rsid w:val="00EC2CAB"/>
    <w:rsid w:val="00EC3237"/>
    <w:rsid w:val="00EC6FE5"/>
    <w:rsid w:val="00ED1A87"/>
    <w:rsid w:val="00ED5BA5"/>
    <w:rsid w:val="00ED5E4C"/>
    <w:rsid w:val="00EE3D09"/>
    <w:rsid w:val="00EE4C0A"/>
    <w:rsid w:val="00EE629D"/>
    <w:rsid w:val="00EF06AF"/>
    <w:rsid w:val="00EF0A0C"/>
    <w:rsid w:val="00EF57ED"/>
    <w:rsid w:val="00EF6C7E"/>
    <w:rsid w:val="00EF6F27"/>
    <w:rsid w:val="00F01453"/>
    <w:rsid w:val="00F022D3"/>
    <w:rsid w:val="00F02619"/>
    <w:rsid w:val="00F043AF"/>
    <w:rsid w:val="00F076D4"/>
    <w:rsid w:val="00F105B3"/>
    <w:rsid w:val="00F1080C"/>
    <w:rsid w:val="00F13E99"/>
    <w:rsid w:val="00F14357"/>
    <w:rsid w:val="00F17D99"/>
    <w:rsid w:val="00F209D9"/>
    <w:rsid w:val="00F20BD7"/>
    <w:rsid w:val="00F2323C"/>
    <w:rsid w:val="00F23856"/>
    <w:rsid w:val="00F2413A"/>
    <w:rsid w:val="00F25859"/>
    <w:rsid w:val="00F26E5B"/>
    <w:rsid w:val="00F27260"/>
    <w:rsid w:val="00F27B75"/>
    <w:rsid w:val="00F3088C"/>
    <w:rsid w:val="00F3093D"/>
    <w:rsid w:val="00F32575"/>
    <w:rsid w:val="00F33F93"/>
    <w:rsid w:val="00F340DD"/>
    <w:rsid w:val="00F36782"/>
    <w:rsid w:val="00F42766"/>
    <w:rsid w:val="00F4343D"/>
    <w:rsid w:val="00F43E57"/>
    <w:rsid w:val="00F448EB"/>
    <w:rsid w:val="00F475B5"/>
    <w:rsid w:val="00F501FD"/>
    <w:rsid w:val="00F545EC"/>
    <w:rsid w:val="00F55377"/>
    <w:rsid w:val="00F558BA"/>
    <w:rsid w:val="00F558C2"/>
    <w:rsid w:val="00F563FA"/>
    <w:rsid w:val="00F56C8F"/>
    <w:rsid w:val="00F57D2F"/>
    <w:rsid w:val="00F60AF0"/>
    <w:rsid w:val="00F67C49"/>
    <w:rsid w:val="00F72754"/>
    <w:rsid w:val="00F72826"/>
    <w:rsid w:val="00F73890"/>
    <w:rsid w:val="00F73AC4"/>
    <w:rsid w:val="00F76CF5"/>
    <w:rsid w:val="00F80D9B"/>
    <w:rsid w:val="00F84CDB"/>
    <w:rsid w:val="00F90927"/>
    <w:rsid w:val="00F95E4E"/>
    <w:rsid w:val="00F96D34"/>
    <w:rsid w:val="00FA048F"/>
    <w:rsid w:val="00FA1086"/>
    <w:rsid w:val="00FA34E6"/>
    <w:rsid w:val="00FA42B3"/>
    <w:rsid w:val="00FB3B45"/>
    <w:rsid w:val="00FB56C4"/>
    <w:rsid w:val="00FC12C7"/>
    <w:rsid w:val="00FC1850"/>
    <w:rsid w:val="00FC2152"/>
    <w:rsid w:val="00FC6550"/>
    <w:rsid w:val="00FD033F"/>
    <w:rsid w:val="00FD55DF"/>
    <w:rsid w:val="00FD5913"/>
    <w:rsid w:val="00FD66B8"/>
    <w:rsid w:val="00FE0182"/>
    <w:rsid w:val="00FE0B9B"/>
    <w:rsid w:val="00FE454B"/>
    <w:rsid w:val="00FE621F"/>
    <w:rsid w:val="00FF2035"/>
    <w:rsid w:val="00FF49E4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0AA082"/>
  <w15:docId w15:val="{2E4E5968-D1EB-486A-8A00-12FC9C23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D02"/>
    <w:pPr>
      <w:widowControl w:val="0"/>
    </w:pPr>
  </w:style>
  <w:style w:type="paragraph" w:styleId="1">
    <w:name w:val="heading 1"/>
    <w:basedOn w:val="a"/>
    <w:link w:val="10"/>
    <w:uiPriority w:val="9"/>
    <w:qFormat/>
    <w:rsid w:val="000E2D0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D7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4"/>
    <w:uiPriority w:val="34"/>
    <w:qFormat/>
    <w:rsid w:val="00446C7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F4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49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4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49E4"/>
    <w:rPr>
      <w:sz w:val="20"/>
      <w:szCs w:val="20"/>
    </w:rPr>
  </w:style>
  <w:style w:type="character" w:styleId="a9">
    <w:name w:val="Hyperlink"/>
    <w:basedOn w:val="a0"/>
    <w:uiPriority w:val="99"/>
    <w:unhideWhenUsed/>
    <w:rsid w:val="003E315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0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BD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76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5F3D7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4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3"/>
    <w:uiPriority w:val="34"/>
    <w:qFormat/>
    <w:locked/>
    <w:rsid w:val="002026DC"/>
  </w:style>
  <w:style w:type="paragraph" w:styleId="ad">
    <w:name w:val="annotation text"/>
    <w:basedOn w:val="a"/>
    <w:link w:val="ae"/>
    <w:rsid w:val="00D75EED"/>
    <w:rPr>
      <w:rFonts w:ascii="Times New Roman" w:eastAsia="新細明體" w:hAnsi="Times New Roman" w:cs="Times New Roman"/>
      <w:szCs w:val="20"/>
    </w:rPr>
  </w:style>
  <w:style w:type="character" w:customStyle="1" w:styleId="ae">
    <w:name w:val="註解文字 字元"/>
    <w:basedOn w:val="a0"/>
    <w:link w:val="ad"/>
    <w:rsid w:val="00D75EED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1E6BBC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kern w:val="0"/>
      <w:szCs w:val="24"/>
    </w:rPr>
  </w:style>
  <w:style w:type="table" w:customStyle="1" w:styleId="11">
    <w:name w:val="表格格線1"/>
    <w:basedOn w:val="a1"/>
    <w:next w:val="ac"/>
    <w:uiPriority w:val="39"/>
    <w:rsid w:val="00F43E57"/>
    <w:pPr>
      <w:ind w:left="958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1"/>
    <w:next w:val="ac"/>
    <w:uiPriority w:val="39"/>
    <w:rsid w:val="00F43E57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4">
    <w:name w:val="WWNum24"/>
    <w:basedOn w:val="a2"/>
    <w:rsid w:val="009978DF"/>
    <w:pPr>
      <w:numPr>
        <w:numId w:val="2"/>
      </w:numPr>
    </w:pPr>
  </w:style>
  <w:style w:type="paragraph" w:styleId="Web">
    <w:name w:val="Normal (Web)"/>
    <w:basedOn w:val="a"/>
    <w:uiPriority w:val="99"/>
    <w:unhideWhenUsed/>
    <w:rsid w:val="00662B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7">
    <w:name w:val="表格格線7"/>
    <w:basedOn w:val="a1"/>
    <w:next w:val="ac"/>
    <w:uiPriority w:val="59"/>
    <w:rsid w:val="00931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E2D0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Standard">
    <w:name w:val="Standard"/>
    <w:rsid w:val="00164F4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table" w:customStyle="1" w:styleId="2">
    <w:name w:val="表格格線2"/>
    <w:basedOn w:val="a1"/>
    <w:next w:val="ac"/>
    <w:uiPriority w:val="39"/>
    <w:rsid w:val="00CE5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c"/>
    <w:uiPriority w:val="39"/>
    <w:rsid w:val="008067F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E6E6A-7E2E-43D6-872C-9A7C84CA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945</Characters>
  <Application>Microsoft Office Word</Application>
  <DocSecurity>0</DocSecurity>
  <Lines>37</Lines>
  <Paragraphs>54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CTLD</cp:lastModifiedBy>
  <cp:revision>2</cp:revision>
  <cp:lastPrinted>2023-12-11T09:33:00Z</cp:lastPrinted>
  <dcterms:created xsi:type="dcterms:W3CDTF">2025-06-26T02:02:00Z</dcterms:created>
  <dcterms:modified xsi:type="dcterms:W3CDTF">2025-06-26T02:02:00Z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665ebd8a-e05a-4a90-8225-7c363e24f840</vt:lpwstr>
  </property>
</Properties>
</file>